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8D6315" w14:textId="36721546" w:rsidR="00767FB4" w:rsidRPr="00EB52CE" w:rsidRDefault="00767FB4" w:rsidP="00767FB4">
      <w:pPr>
        <w:widowControl w:val="0"/>
        <w:autoSpaceDE w:val="0"/>
        <w:autoSpaceDN w:val="0"/>
        <w:adjustRightInd w:val="0"/>
        <w:spacing w:after="240"/>
        <w:jc w:val="center"/>
        <w:rPr>
          <w:rFonts w:ascii="Times" w:hAnsi="Times" w:cs="Times"/>
          <w:b/>
          <w:bCs/>
          <w:sz w:val="28"/>
          <w:szCs w:val="28"/>
        </w:rPr>
      </w:pPr>
      <w:r w:rsidRPr="00EB52CE">
        <w:rPr>
          <w:rFonts w:ascii="Times" w:hAnsi="Times" w:cs="Times"/>
          <w:b/>
          <w:bCs/>
          <w:sz w:val="36"/>
          <w:szCs w:val="36"/>
        </w:rPr>
        <w:t>RHONDA NEUHAUS</w:t>
      </w:r>
      <w:r w:rsidR="00F461C6" w:rsidRPr="00EB52CE">
        <w:rPr>
          <w:rFonts w:ascii="Times" w:hAnsi="Times" w:cs="Times"/>
          <w:b/>
          <w:bCs/>
          <w:sz w:val="36"/>
          <w:szCs w:val="36"/>
        </w:rPr>
        <w:br/>
      </w:r>
    </w:p>
    <w:p w14:paraId="5E05E367" w14:textId="77777777" w:rsidR="00D9337C" w:rsidRPr="00EB52CE" w:rsidRDefault="00767FB4" w:rsidP="00D9337C">
      <w:pPr>
        <w:widowControl w:val="0"/>
        <w:autoSpaceDE w:val="0"/>
        <w:autoSpaceDN w:val="0"/>
        <w:adjustRightInd w:val="0"/>
        <w:spacing w:before="480"/>
        <w:jc w:val="center"/>
        <w:rPr>
          <w:rFonts w:ascii="Garamond" w:hAnsi="Garamond" w:cs="Garamond"/>
          <w:b/>
          <w:bCs/>
          <w:sz w:val="32"/>
          <w:szCs w:val="32"/>
        </w:rPr>
      </w:pPr>
      <w:r w:rsidRPr="00EB52CE">
        <w:rPr>
          <w:rFonts w:ascii="Garamond" w:hAnsi="Garamond" w:cs="Garamond"/>
          <w:b/>
          <w:bCs/>
          <w:sz w:val="32"/>
          <w:szCs w:val="32"/>
        </w:rPr>
        <w:t>BAR ADMISSIONS:</w:t>
      </w:r>
    </w:p>
    <w:p w14:paraId="53C93040" w14:textId="77777777" w:rsidR="00D9337C" w:rsidRPr="00EB52CE" w:rsidRDefault="00D9337C" w:rsidP="00D9337C">
      <w:pPr>
        <w:widowControl w:val="0"/>
        <w:autoSpaceDE w:val="0"/>
        <w:autoSpaceDN w:val="0"/>
        <w:adjustRightInd w:val="0"/>
        <w:rPr>
          <w:rFonts w:ascii="Garamond" w:hAnsi="Garamond" w:cs="Garamond"/>
          <w:sz w:val="30"/>
          <w:szCs w:val="30"/>
        </w:rPr>
        <w:sectPr w:rsidR="00D9337C" w:rsidRPr="00EB52CE" w:rsidSect="00233DAA">
          <w:pgSz w:w="12240" w:h="15840"/>
          <w:pgMar w:top="720" w:right="720" w:bottom="720" w:left="720" w:header="720" w:footer="720" w:gutter="0"/>
          <w:cols w:space="720"/>
          <w:noEndnote/>
          <w:docGrid w:linePitch="326"/>
        </w:sectPr>
      </w:pPr>
    </w:p>
    <w:p w14:paraId="34202C7B" w14:textId="1DC61966" w:rsidR="00D9337C" w:rsidRPr="00EB52CE" w:rsidRDefault="00767FB4" w:rsidP="00D9337C">
      <w:pPr>
        <w:widowControl w:val="0"/>
        <w:autoSpaceDE w:val="0"/>
        <w:autoSpaceDN w:val="0"/>
        <w:adjustRightInd w:val="0"/>
        <w:jc w:val="center"/>
        <w:rPr>
          <w:rFonts w:ascii="Times" w:hAnsi="Times" w:cs="Times"/>
        </w:rPr>
      </w:pPr>
      <w:r w:rsidRPr="00EB52CE">
        <w:rPr>
          <w:rFonts w:ascii="Garamond" w:hAnsi="Garamond" w:cs="Garamond"/>
          <w:sz w:val="30"/>
          <w:szCs w:val="30"/>
        </w:rPr>
        <w:t xml:space="preserve">Massachusetts </w:t>
      </w:r>
      <w:r w:rsidRPr="00EB52CE">
        <w:rPr>
          <w:rFonts w:ascii="Garamond" w:hAnsi="Garamond" w:cs="Garamond"/>
        </w:rPr>
        <w:t>(Nov. 27, 2007);</w:t>
      </w:r>
    </w:p>
    <w:p w14:paraId="2E07C250" w14:textId="77777777" w:rsidR="00D9337C" w:rsidRPr="00EB52CE" w:rsidRDefault="00767FB4" w:rsidP="00D9337C">
      <w:pPr>
        <w:widowControl w:val="0"/>
        <w:autoSpaceDE w:val="0"/>
        <w:autoSpaceDN w:val="0"/>
        <w:adjustRightInd w:val="0"/>
        <w:jc w:val="center"/>
        <w:rPr>
          <w:rFonts w:ascii="Times" w:hAnsi="Times" w:cs="Times"/>
        </w:rPr>
      </w:pPr>
      <w:r w:rsidRPr="00EB52CE">
        <w:rPr>
          <w:rFonts w:ascii="Garamond" w:hAnsi="Garamond" w:cs="Garamond"/>
          <w:sz w:val="30"/>
          <w:szCs w:val="30"/>
        </w:rPr>
        <w:t xml:space="preserve">Maryland </w:t>
      </w:r>
      <w:r w:rsidRPr="00EB52CE">
        <w:rPr>
          <w:rFonts w:ascii="Garamond" w:hAnsi="Garamond" w:cs="Garamond"/>
        </w:rPr>
        <w:t>(Dec. 12, 2007);</w:t>
      </w:r>
    </w:p>
    <w:p w14:paraId="631F0707" w14:textId="2DAA526F" w:rsidR="00767FB4" w:rsidRPr="00EB52CE" w:rsidRDefault="00767FB4" w:rsidP="00D9337C">
      <w:pPr>
        <w:widowControl w:val="0"/>
        <w:autoSpaceDE w:val="0"/>
        <w:autoSpaceDN w:val="0"/>
        <w:adjustRightInd w:val="0"/>
        <w:jc w:val="center"/>
        <w:rPr>
          <w:rFonts w:ascii="Times" w:hAnsi="Times" w:cs="Times"/>
        </w:rPr>
      </w:pPr>
      <w:r w:rsidRPr="00EB52CE">
        <w:rPr>
          <w:rFonts w:ascii="Garamond" w:hAnsi="Garamond" w:cs="Garamond"/>
          <w:sz w:val="30"/>
          <w:szCs w:val="30"/>
        </w:rPr>
        <w:t xml:space="preserve">Washington, DC </w:t>
      </w:r>
      <w:r w:rsidRPr="00EB52CE">
        <w:rPr>
          <w:rFonts w:ascii="Garamond" w:hAnsi="Garamond" w:cs="Garamond"/>
        </w:rPr>
        <w:t>(Nov. 7, 2008)</w:t>
      </w:r>
    </w:p>
    <w:p w14:paraId="69E24FD3" w14:textId="77777777" w:rsidR="00D9337C" w:rsidRPr="00EB52CE" w:rsidRDefault="00D9337C" w:rsidP="00D9337C">
      <w:pPr>
        <w:widowControl w:val="0"/>
        <w:autoSpaceDE w:val="0"/>
        <w:autoSpaceDN w:val="0"/>
        <w:adjustRightInd w:val="0"/>
        <w:spacing w:before="480" w:after="240"/>
        <w:rPr>
          <w:rFonts w:ascii="Garamond" w:hAnsi="Garamond" w:cs="Garamond"/>
          <w:b/>
          <w:bCs/>
          <w:sz w:val="26"/>
          <w:szCs w:val="26"/>
        </w:rPr>
        <w:sectPr w:rsidR="00D9337C" w:rsidRPr="00EB52CE" w:rsidSect="00D9337C">
          <w:type w:val="continuous"/>
          <w:pgSz w:w="12240" w:h="15840"/>
          <w:pgMar w:top="720" w:right="720" w:bottom="720" w:left="720" w:header="720" w:footer="720" w:gutter="0"/>
          <w:cols w:num="3" w:space="270"/>
          <w:noEndnote/>
          <w:docGrid w:linePitch="326"/>
        </w:sectPr>
      </w:pPr>
    </w:p>
    <w:p w14:paraId="385D7C79" w14:textId="5B51F322" w:rsidR="00767FB4" w:rsidRPr="00EB52CE" w:rsidRDefault="00767FB4" w:rsidP="00D9337C">
      <w:pPr>
        <w:widowControl w:val="0"/>
        <w:autoSpaceDE w:val="0"/>
        <w:autoSpaceDN w:val="0"/>
        <w:adjustRightInd w:val="0"/>
        <w:spacing w:before="720" w:after="120"/>
        <w:jc w:val="center"/>
        <w:rPr>
          <w:rFonts w:ascii="Times" w:hAnsi="Times" w:cs="Times"/>
          <w:sz w:val="32"/>
          <w:szCs w:val="32"/>
        </w:rPr>
      </w:pPr>
      <w:r w:rsidRPr="00EB52CE">
        <w:rPr>
          <w:rFonts w:ascii="Garamond" w:hAnsi="Garamond" w:cs="Garamond"/>
          <w:b/>
          <w:bCs/>
          <w:sz w:val="32"/>
          <w:szCs w:val="32"/>
        </w:rPr>
        <w:t>LANGUAGE AND SPECIAL SKILLS:</w:t>
      </w:r>
    </w:p>
    <w:p w14:paraId="757CFB21" w14:textId="28273755" w:rsidR="00767FB4" w:rsidRPr="00EB52CE" w:rsidRDefault="004C2579" w:rsidP="00D9337C">
      <w:pPr>
        <w:pStyle w:val="ListParagraph"/>
        <w:widowControl w:val="0"/>
        <w:numPr>
          <w:ilvl w:val="0"/>
          <w:numId w:val="9"/>
        </w:numPr>
        <w:tabs>
          <w:tab w:val="left" w:pos="220"/>
          <w:tab w:val="left" w:pos="720"/>
        </w:tabs>
        <w:autoSpaceDE w:val="0"/>
        <w:autoSpaceDN w:val="0"/>
        <w:adjustRightInd w:val="0"/>
        <w:spacing w:after="280"/>
        <w:contextualSpacing w:val="0"/>
        <w:rPr>
          <w:rFonts w:ascii="Symbol" w:hAnsi="Symbol" w:cs="Symbol"/>
          <w:sz w:val="30"/>
          <w:szCs w:val="30"/>
        </w:rPr>
      </w:pPr>
      <w:r w:rsidRPr="00EB52CE">
        <w:rPr>
          <w:rFonts w:ascii="Garamond" w:hAnsi="Garamond" w:cs="Garamond"/>
          <w:sz w:val="30"/>
          <w:szCs w:val="30"/>
        </w:rPr>
        <w:t>L</w:t>
      </w:r>
      <w:r w:rsidR="00767FB4" w:rsidRPr="00EB52CE">
        <w:rPr>
          <w:rFonts w:ascii="Garamond" w:hAnsi="Garamond" w:cs="Garamond"/>
          <w:sz w:val="30"/>
          <w:szCs w:val="30"/>
        </w:rPr>
        <w:t>anguage/international experience: Flu</w:t>
      </w:r>
      <w:r w:rsidR="000B1FE3" w:rsidRPr="00EB52CE">
        <w:rPr>
          <w:rFonts w:ascii="Garamond" w:hAnsi="Garamond" w:cs="Garamond"/>
          <w:sz w:val="30"/>
          <w:szCs w:val="30"/>
        </w:rPr>
        <w:t>ent in Spanish. Experience in 55</w:t>
      </w:r>
      <w:r w:rsidR="00767FB4" w:rsidRPr="00EB52CE">
        <w:rPr>
          <w:rFonts w:ascii="Garamond" w:hAnsi="Garamond" w:cs="Garamond"/>
          <w:sz w:val="30"/>
          <w:szCs w:val="30"/>
        </w:rPr>
        <w:t xml:space="preserve">+ countries. </w:t>
      </w:r>
    </w:p>
    <w:p w14:paraId="56BB24A3" w14:textId="038284AF" w:rsidR="00767FB4" w:rsidRPr="00EB52CE" w:rsidRDefault="000B1FE3" w:rsidP="00D9337C">
      <w:pPr>
        <w:pStyle w:val="ListParagraph"/>
        <w:widowControl w:val="0"/>
        <w:numPr>
          <w:ilvl w:val="0"/>
          <w:numId w:val="9"/>
        </w:numPr>
        <w:tabs>
          <w:tab w:val="left" w:pos="220"/>
          <w:tab w:val="left" w:pos="720"/>
        </w:tabs>
        <w:autoSpaceDE w:val="0"/>
        <w:autoSpaceDN w:val="0"/>
        <w:adjustRightInd w:val="0"/>
        <w:spacing w:after="280"/>
        <w:contextualSpacing w:val="0"/>
        <w:rPr>
          <w:rFonts w:ascii="Symbol" w:hAnsi="Symbol" w:cs="Symbol"/>
          <w:sz w:val="30"/>
          <w:szCs w:val="30"/>
        </w:rPr>
      </w:pPr>
      <w:r w:rsidRPr="00EB52CE">
        <w:rPr>
          <w:rFonts w:ascii="Garamond" w:hAnsi="Garamond" w:cs="Garamond"/>
          <w:sz w:val="30"/>
          <w:szCs w:val="30"/>
        </w:rPr>
        <w:t xml:space="preserve">Special areas of expertise: </w:t>
      </w:r>
      <w:r w:rsidR="0087227A" w:rsidRPr="00EB52CE">
        <w:rPr>
          <w:rFonts w:ascii="Garamond" w:hAnsi="Garamond" w:cs="Garamond"/>
          <w:sz w:val="30"/>
          <w:szCs w:val="30"/>
        </w:rPr>
        <w:t xml:space="preserve">facilitation, education on and direct </w:t>
      </w:r>
      <w:r w:rsidRPr="00EB52CE">
        <w:rPr>
          <w:rFonts w:ascii="Garamond" w:hAnsi="Garamond" w:cs="Garamond"/>
          <w:sz w:val="30"/>
          <w:szCs w:val="30"/>
        </w:rPr>
        <w:t>c</w:t>
      </w:r>
      <w:r w:rsidR="00767FB4" w:rsidRPr="00EB52CE">
        <w:rPr>
          <w:rFonts w:ascii="Garamond" w:hAnsi="Garamond" w:cs="Garamond"/>
          <w:sz w:val="30"/>
          <w:szCs w:val="30"/>
        </w:rPr>
        <w:t xml:space="preserve">ivil rights and human rights of persons with disabilities; policy analysis; non-profits; advocacy; </w:t>
      </w:r>
      <w:r w:rsidR="00767FB4" w:rsidRPr="00EB52CE">
        <w:rPr>
          <w:rFonts w:ascii="Symbol" w:hAnsi="Symbol" w:cs="Symbol"/>
          <w:sz w:val="30"/>
          <w:szCs w:val="30"/>
        </w:rPr>
        <w:t> </w:t>
      </w:r>
      <w:r w:rsidR="00767FB4" w:rsidRPr="00EB52CE">
        <w:rPr>
          <w:rFonts w:ascii="Garamond" w:hAnsi="Garamond" w:cs="Garamond"/>
          <w:sz w:val="30"/>
          <w:szCs w:val="30"/>
        </w:rPr>
        <w:t>human rights; international development, international relations; policy analysis and law; public policy; community outreach and grassroots organizing; advocacy plan development, mainstrea</w:t>
      </w:r>
      <w:r w:rsidRPr="00EB52CE">
        <w:rPr>
          <w:rFonts w:ascii="Garamond" w:hAnsi="Garamond" w:cs="Garamond"/>
          <w:sz w:val="30"/>
          <w:szCs w:val="30"/>
        </w:rPr>
        <w:t>ming and disability inclusion; interaction with NGOs, DPOs and other inclusive community actors; advice on inclusive development strategies and practices; community development; e</w:t>
      </w:r>
      <w:r w:rsidR="00767FB4" w:rsidRPr="00EB52CE">
        <w:rPr>
          <w:rFonts w:ascii="Garamond" w:hAnsi="Garamond" w:cs="Garamond"/>
          <w:sz w:val="30"/>
          <w:szCs w:val="30"/>
        </w:rPr>
        <w:t>nvironm</w:t>
      </w:r>
      <w:r w:rsidRPr="00EB52CE">
        <w:rPr>
          <w:rFonts w:ascii="Garamond" w:hAnsi="Garamond" w:cs="Garamond"/>
          <w:sz w:val="30"/>
          <w:szCs w:val="30"/>
        </w:rPr>
        <w:t>ental policy and conservation; conflict r</w:t>
      </w:r>
      <w:r w:rsidR="00767FB4" w:rsidRPr="00EB52CE">
        <w:rPr>
          <w:rFonts w:ascii="Garamond" w:hAnsi="Garamond" w:cs="Garamond"/>
          <w:sz w:val="30"/>
          <w:szCs w:val="30"/>
        </w:rPr>
        <w:t>esolutio</w:t>
      </w:r>
      <w:r w:rsidRPr="00EB52CE">
        <w:rPr>
          <w:rFonts w:ascii="Garamond" w:hAnsi="Garamond" w:cs="Garamond"/>
          <w:sz w:val="30"/>
          <w:szCs w:val="30"/>
        </w:rPr>
        <w:t>n and mediation; p</w:t>
      </w:r>
      <w:r w:rsidR="00767FB4" w:rsidRPr="00EB52CE">
        <w:rPr>
          <w:rFonts w:ascii="Garamond" w:hAnsi="Garamond" w:cs="Garamond"/>
          <w:sz w:val="30"/>
          <w:szCs w:val="30"/>
        </w:rPr>
        <w:t xml:space="preserve">rogram design, implementation and evaluation; capacity building and training; civil society support; career and academic advising; editing; writing; public speaking; participatory education; professional mentoring. </w:t>
      </w:r>
    </w:p>
    <w:p w14:paraId="64796099" w14:textId="4128E805" w:rsidR="00767FB4" w:rsidRPr="00EB52CE" w:rsidRDefault="00767FB4" w:rsidP="00D9337C">
      <w:pPr>
        <w:pStyle w:val="ListParagraph"/>
        <w:widowControl w:val="0"/>
        <w:numPr>
          <w:ilvl w:val="0"/>
          <w:numId w:val="9"/>
        </w:numPr>
        <w:tabs>
          <w:tab w:val="left" w:pos="220"/>
          <w:tab w:val="left" w:pos="720"/>
        </w:tabs>
        <w:autoSpaceDE w:val="0"/>
        <w:autoSpaceDN w:val="0"/>
        <w:adjustRightInd w:val="0"/>
        <w:spacing w:after="280"/>
        <w:contextualSpacing w:val="0"/>
        <w:rPr>
          <w:rFonts w:ascii="Symbol" w:hAnsi="Symbol" w:cs="Symbol"/>
          <w:sz w:val="30"/>
          <w:szCs w:val="30"/>
        </w:rPr>
      </w:pPr>
      <w:r w:rsidRPr="00EB52CE">
        <w:rPr>
          <w:rFonts w:ascii="Garamond" w:hAnsi="Garamond" w:cs="Garamond"/>
          <w:sz w:val="30"/>
          <w:szCs w:val="30"/>
        </w:rPr>
        <w:t xml:space="preserve">Working with non-profits, advocates on healing, listening, inner dynamics, learning how to heal ourselves to heal the world. </w:t>
      </w:r>
      <w:r w:rsidR="000B1FE3" w:rsidRPr="00EB52CE">
        <w:rPr>
          <w:rFonts w:ascii="Garamond" w:hAnsi="Garamond" w:cs="Garamond"/>
          <w:sz w:val="30"/>
          <w:szCs w:val="30"/>
        </w:rPr>
        <w:t>Supporting those in social justice work.</w:t>
      </w:r>
    </w:p>
    <w:p w14:paraId="1F7BB031" w14:textId="5959D55E" w:rsidR="00767FB4" w:rsidRPr="00EB52CE" w:rsidRDefault="00767FB4" w:rsidP="00D9337C">
      <w:pPr>
        <w:pStyle w:val="ListParagraph"/>
        <w:widowControl w:val="0"/>
        <w:numPr>
          <w:ilvl w:val="0"/>
          <w:numId w:val="9"/>
        </w:numPr>
        <w:tabs>
          <w:tab w:val="left" w:pos="220"/>
          <w:tab w:val="left" w:pos="720"/>
        </w:tabs>
        <w:autoSpaceDE w:val="0"/>
        <w:autoSpaceDN w:val="0"/>
        <w:adjustRightInd w:val="0"/>
        <w:spacing w:after="280"/>
        <w:contextualSpacing w:val="0"/>
        <w:rPr>
          <w:rFonts w:ascii="Symbol" w:hAnsi="Symbol" w:cs="Symbol"/>
          <w:sz w:val="30"/>
          <w:szCs w:val="30"/>
        </w:rPr>
      </w:pPr>
      <w:r w:rsidRPr="00EB52CE">
        <w:rPr>
          <w:rFonts w:ascii="Garamond" w:hAnsi="Garamond" w:cs="Garamond"/>
          <w:sz w:val="30"/>
          <w:szCs w:val="30"/>
        </w:rPr>
        <w:t xml:space="preserve">Fulbright Scholarship: Fulbright Specialist Program Specialist (accepted March 2014 for 5-year program with the Department of State). Expertise: human rights, civil rights, disability rights. </w:t>
      </w:r>
    </w:p>
    <w:p w14:paraId="6722FCC6" w14:textId="63991877" w:rsidR="00F461C6" w:rsidRPr="00EB52CE" w:rsidRDefault="00767FB4" w:rsidP="00D9337C">
      <w:pPr>
        <w:pStyle w:val="ListParagraph"/>
        <w:widowControl w:val="0"/>
        <w:numPr>
          <w:ilvl w:val="0"/>
          <w:numId w:val="9"/>
        </w:numPr>
        <w:tabs>
          <w:tab w:val="left" w:pos="220"/>
          <w:tab w:val="left" w:pos="720"/>
        </w:tabs>
        <w:autoSpaceDE w:val="0"/>
        <w:autoSpaceDN w:val="0"/>
        <w:adjustRightInd w:val="0"/>
        <w:spacing w:after="280"/>
        <w:contextualSpacing w:val="0"/>
        <w:rPr>
          <w:rFonts w:ascii="Symbol" w:hAnsi="Symbol" w:cs="Symbol"/>
          <w:sz w:val="30"/>
          <w:szCs w:val="30"/>
        </w:rPr>
      </w:pPr>
      <w:r w:rsidRPr="00EB52CE">
        <w:rPr>
          <w:rFonts w:ascii="Garamond" w:hAnsi="Garamond" w:cs="Garamond"/>
          <w:sz w:val="30"/>
          <w:szCs w:val="30"/>
        </w:rPr>
        <w:t>Organizational Affiliations: Mediators Beyond Borders (MBB), Association for Conflict Resolution, American Bar Association, MD and MA Bar Associations, Phi Alpha Delta (PAD), National Association of Attorneys with Disabilities</w:t>
      </w:r>
      <w:r w:rsidR="004C2579" w:rsidRPr="00EB52CE">
        <w:rPr>
          <w:rFonts w:ascii="Garamond" w:hAnsi="Garamond" w:cs="Garamond"/>
          <w:sz w:val="30"/>
          <w:szCs w:val="30"/>
        </w:rPr>
        <w:t>, Algernon Sydney Sullivan Association.</w:t>
      </w:r>
    </w:p>
    <w:p w14:paraId="332ACDAE" w14:textId="09019DB5" w:rsidR="00E36B99" w:rsidRPr="00EB52CE" w:rsidRDefault="00767FB4" w:rsidP="00E36B99">
      <w:pPr>
        <w:widowControl w:val="0"/>
        <w:tabs>
          <w:tab w:val="left" w:pos="220"/>
          <w:tab w:val="left" w:pos="720"/>
        </w:tabs>
        <w:autoSpaceDE w:val="0"/>
        <w:autoSpaceDN w:val="0"/>
        <w:adjustRightInd w:val="0"/>
        <w:spacing w:before="480" w:after="280"/>
        <w:jc w:val="center"/>
        <w:rPr>
          <w:rFonts w:ascii="Garamond" w:hAnsi="Garamond" w:cs="Garamond"/>
          <w:b/>
          <w:bCs/>
          <w:sz w:val="32"/>
          <w:szCs w:val="32"/>
        </w:rPr>
      </w:pPr>
      <w:r w:rsidRPr="00EB52CE">
        <w:rPr>
          <w:rFonts w:ascii="Garamond" w:hAnsi="Garamond" w:cs="Garamond"/>
          <w:b/>
          <w:bCs/>
          <w:sz w:val="32"/>
          <w:szCs w:val="32"/>
        </w:rPr>
        <w:t>EXPERIENCE:</w:t>
      </w:r>
    </w:p>
    <w:p w14:paraId="6D6BDD0A" w14:textId="75D98EF9" w:rsidR="000B1FE3" w:rsidRPr="00EB52CE" w:rsidRDefault="00A03783" w:rsidP="00E36B99">
      <w:pPr>
        <w:widowControl w:val="0"/>
        <w:tabs>
          <w:tab w:val="left" w:pos="220"/>
          <w:tab w:val="left" w:pos="720"/>
        </w:tabs>
        <w:autoSpaceDE w:val="0"/>
        <w:autoSpaceDN w:val="0"/>
        <w:adjustRightInd w:val="0"/>
        <w:spacing w:after="280"/>
        <w:rPr>
          <w:rFonts w:ascii="Garamond" w:hAnsi="Garamond" w:cs="Garamond"/>
          <w:i/>
          <w:iCs/>
          <w:sz w:val="30"/>
          <w:szCs w:val="30"/>
        </w:rPr>
      </w:pPr>
      <w:r w:rsidRPr="00EB52CE">
        <w:rPr>
          <w:rFonts w:ascii="Garamond" w:hAnsi="Garamond" w:cs="Garamond"/>
          <w:b/>
          <w:bCs/>
          <w:sz w:val="30"/>
          <w:szCs w:val="30"/>
        </w:rPr>
        <w:t>Rhonda Neuhaus Consulting (disability-owned)</w:t>
      </w:r>
      <w:r w:rsidR="000B1FE3" w:rsidRPr="00EB52CE">
        <w:rPr>
          <w:rFonts w:ascii="Garamond" w:hAnsi="Garamond" w:cs="Garamond"/>
          <w:b/>
          <w:bCs/>
          <w:sz w:val="30"/>
          <w:szCs w:val="30"/>
        </w:rPr>
        <w:br/>
        <w:t>Global</w:t>
      </w:r>
      <w:r w:rsidR="000B1FE3" w:rsidRPr="00EB52CE">
        <w:rPr>
          <w:rFonts w:ascii="Garamond" w:hAnsi="Garamond" w:cs="Garamond"/>
          <w:i/>
          <w:iCs/>
          <w:sz w:val="30"/>
          <w:szCs w:val="30"/>
        </w:rPr>
        <w:t xml:space="preserve">, February 20, 2015- </w:t>
      </w:r>
      <w:r w:rsidRPr="00EB52CE">
        <w:rPr>
          <w:rFonts w:ascii="Garamond" w:hAnsi="Garamond" w:cs="Garamond"/>
          <w:i/>
          <w:iCs/>
          <w:sz w:val="30"/>
          <w:szCs w:val="30"/>
        </w:rPr>
        <w:t>p</w:t>
      </w:r>
      <w:r w:rsidR="000B1FE3" w:rsidRPr="00EB52CE">
        <w:rPr>
          <w:rFonts w:ascii="Garamond" w:hAnsi="Garamond" w:cs="Garamond"/>
          <w:i/>
          <w:iCs/>
          <w:sz w:val="30"/>
          <w:szCs w:val="30"/>
        </w:rPr>
        <w:t>resent</w:t>
      </w:r>
    </w:p>
    <w:p w14:paraId="0025651E" w14:textId="49FE4A6B" w:rsidR="000B1FE3" w:rsidRPr="00EB52CE" w:rsidRDefault="000B1FE3" w:rsidP="000B1FE3">
      <w:pPr>
        <w:widowControl w:val="0"/>
        <w:tabs>
          <w:tab w:val="left" w:pos="220"/>
          <w:tab w:val="left" w:pos="720"/>
        </w:tabs>
        <w:autoSpaceDE w:val="0"/>
        <w:autoSpaceDN w:val="0"/>
        <w:adjustRightInd w:val="0"/>
        <w:spacing w:after="280"/>
        <w:rPr>
          <w:rFonts w:ascii="Garamond" w:hAnsi="Garamond" w:cs="Garamond"/>
          <w:sz w:val="26"/>
          <w:szCs w:val="26"/>
        </w:rPr>
      </w:pPr>
      <w:bookmarkStart w:id="0" w:name="_Hlk513331010"/>
      <w:r w:rsidRPr="00EB52CE">
        <w:rPr>
          <w:rFonts w:ascii="Wingdings" w:hAnsi="Wingdings" w:cs="Wingdings"/>
          <w:sz w:val="16"/>
          <w:szCs w:val="16"/>
        </w:rPr>
        <w:t></w:t>
      </w:r>
      <w:r w:rsidRPr="00EB52CE">
        <w:rPr>
          <w:rFonts w:ascii="Wingdings" w:hAnsi="Wingdings" w:cs="Wingdings"/>
          <w:sz w:val="16"/>
          <w:szCs w:val="16"/>
        </w:rPr>
        <w:t></w:t>
      </w:r>
      <w:r w:rsidRPr="00EB52CE">
        <w:rPr>
          <w:rFonts w:ascii="Garamond" w:hAnsi="Garamond" w:cs="Garamond"/>
          <w:sz w:val="26"/>
          <w:szCs w:val="26"/>
        </w:rPr>
        <w:t xml:space="preserve">Advising on disability inclusive development and human rights in Guatemala, Peru and Costa Rica. </w:t>
      </w:r>
    </w:p>
    <w:bookmarkEnd w:id="0"/>
    <w:p w14:paraId="33316EC1" w14:textId="2FB3839B" w:rsidR="000B1FE3" w:rsidRPr="00EB52CE" w:rsidRDefault="000B1FE3" w:rsidP="000B1FE3">
      <w:pPr>
        <w:widowControl w:val="0"/>
        <w:tabs>
          <w:tab w:val="left" w:pos="220"/>
          <w:tab w:val="left" w:pos="720"/>
        </w:tabs>
        <w:autoSpaceDE w:val="0"/>
        <w:autoSpaceDN w:val="0"/>
        <w:adjustRightInd w:val="0"/>
        <w:spacing w:after="280"/>
        <w:rPr>
          <w:rFonts w:ascii="Garamond" w:hAnsi="Garamond" w:cs="Garamond"/>
          <w:sz w:val="26"/>
          <w:szCs w:val="26"/>
        </w:rPr>
      </w:pPr>
      <w:r w:rsidRPr="00EB52CE">
        <w:rPr>
          <w:rFonts w:ascii="Wingdings" w:hAnsi="Wingdings" w:cs="Wingdings"/>
          <w:sz w:val="16"/>
          <w:szCs w:val="16"/>
        </w:rPr>
        <w:t></w:t>
      </w:r>
      <w:r w:rsidRPr="00EB52CE">
        <w:rPr>
          <w:rFonts w:ascii="Wingdings" w:hAnsi="Wingdings" w:cs="Wingdings"/>
          <w:sz w:val="16"/>
          <w:szCs w:val="16"/>
        </w:rPr>
        <w:t></w:t>
      </w:r>
      <w:r w:rsidRPr="00EB52CE">
        <w:rPr>
          <w:rFonts w:ascii="Garamond" w:hAnsi="Garamond" w:cs="Garamond"/>
          <w:sz w:val="26"/>
          <w:szCs w:val="26"/>
        </w:rPr>
        <w:t xml:space="preserve">Handicap International, 4 month Consultancy supporting the Making it Work </w:t>
      </w:r>
      <w:proofErr w:type="gramStart"/>
      <w:r w:rsidRPr="00EB52CE">
        <w:rPr>
          <w:rFonts w:ascii="Garamond" w:hAnsi="Garamond" w:cs="Garamond"/>
          <w:sz w:val="26"/>
          <w:szCs w:val="26"/>
        </w:rPr>
        <w:t xml:space="preserve">initiative  </w:t>
      </w:r>
      <w:r w:rsidRPr="00EB52CE">
        <w:rPr>
          <w:rFonts w:ascii="Garamond" w:hAnsi="Garamond" w:cs="Garamond"/>
          <w:i/>
          <w:sz w:val="26"/>
          <w:szCs w:val="26"/>
        </w:rPr>
        <w:t>April</w:t>
      </w:r>
      <w:proofErr w:type="gramEnd"/>
      <w:r w:rsidRPr="00EB52CE">
        <w:rPr>
          <w:rFonts w:ascii="Garamond" w:hAnsi="Garamond" w:cs="Garamond"/>
          <w:i/>
          <w:sz w:val="26"/>
          <w:szCs w:val="26"/>
        </w:rPr>
        <w:t xml:space="preserve"> – July 2017. </w:t>
      </w:r>
      <w:r w:rsidRPr="00EB52CE">
        <w:rPr>
          <w:rFonts w:ascii="Garamond" w:hAnsi="Garamond" w:cs="Garamond"/>
          <w:sz w:val="26"/>
          <w:szCs w:val="26"/>
        </w:rPr>
        <w:t xml:space="preserve">Performed tasks as interim Program Manager; supported the resolution of interpersonal challenges </w:t>
      </w:r>
      <w:r w:rsidRPr="00EB52CE">
        <w:rPr>
          <w:rFonts w:ascii="Garamond" w:hAnsi="Garamond" w:cs="Garamond"/>
          <w:sz w:val="26"/>
          <w:szCs w:val="26"/>
        </w:rPr>
        <w:lastRenderedPageBreak/>
        <w:t xml:space="preserve">within the </w:t>
      </w:r>
      <w:r w:rsidR="00A03783" w:rsidRPr="00EB52CE">
        <w:rPr>
          <w:rFonts w:ascii="Garamond" w:hAnsi="Garamond" w:cs="Garamond"/>
          <w:sz w:val="26"/>
          <w:szCs w:val="26"/>
        </w:rPr>
        <w:t xml:space="preserve">rights-based </w:t>
      </w:r>
      <w:r w:rsidRPr="00EB52CE">
        <w:rPr>
          <w:rFonts w:ascii="Garamond" w:hAnsi="Garamond" w:cs="Garamond"/>
          <w:sz w:val="26"/>
          <w:szCs w:val="26"/>
        </w:rPr>
        <w:t>project to keep the project on timeline and moving forward. Utilized skill</w:t>
      </w:r>
      <w:r w:rsidR="00A03783" w:rsidRPr="00EB52CE">
        <w:rPr>
          <w:rFonts w:ascii="Garamond" w:hAnsi="Garamond" w:cs="Garamond"/>
          <w:sz w:val="26"/>
          <w:szCs w:val="26"/>
        </w:rPr>
        <w:t xml:space="preserve">s including: knowledge of CRPD; interviewing and direct involvement understanding and evaluating the status of the project from varying actors in the disability and gender fields. </w:t>
      </w:r>
    </w:p>
    <w:p w14:paraId="14CCA229" w14:textId="163AE321" w:rsidR="00E4600F" w:rsidRPr="00EB52CE" w:rsidRDefault="00E4600F" w:rsidP="000B1FE3">
      <w:pPr>
        <w:widowControl w:val="0"/>
        <w:tabs>
          <w:tab w:val="left" w:pos="220"/>
          <w:tab w:val="left" w:pos="720"/>
        </w:tabs>
        <w:autoSpaceDE w:val="0"/>
        <w:autoSpaceDN w:val="0"/>
        <w:adjustRightInd w:val="0"/>
        <w:spacing w:after="280"/>
        <w:rPr>
          <w:rFonts w:ascii="Garamond" w:hAnsi="Garamond" w:cs="Garamond"/>
          <w:sz w:val="26"/>
          <w:szCs w:val="26"/>
        </w:rPr>
      </w:pPr>
      <w:r w:rsidRPr="00EB52CE">
        <w:rPr>
          <w:rFonts w:ascii="Wingdings" w:hAnsi="Wingdings" w:cs="Wingdings"/>
          <w:sz w:val="16"/>
          <w:szCs w:val="16"/>
        </w:rPr>
        <w:t></w:t>
      </w:r>
      <w:r w:rsidRPr="00EB52CE">
        <w:rPr>
          <w:rFonts w:ascii="Wingdings" w:hAnsi="Wingdings" w:cs="Wingdings"/>
          <w:sz w:val="16"/>
          <w:szCs w:val="16"/>
        </w:rPr>
        <w:t></w:t>
      </w:r>
      <w:r w:rsidRPr="00EB52CE">
        <w:rPr>
          <w:rFonts w:ascii="Garamond" w:hAnsi="Garamond" w:cs="Garamond"/>
          <w:sz w:val="26"/>
          <w:szCs w:val="26"/>
        </w:rPr>
        <w:t xml:space="preserve">U.S. Embassy of Mexico/U.S. State Department Speakers Bureau, </w:t>
      </w:r>
      <w:r w:rsidRPr="00EB52CE">
        <w:rPr>
          <w:rFonts w:ascii="Garamond" w:hAnsi="Garamond" w:cs="Garamond"/>
          <w:i/>
          <w:sz w:val="26"/>
          <w:szCs w:val="26"/>
        </w:rPr>
        <w:t xml:space="preserve">April 2018. </w:t>
      </w:r>
      <w:r w:rsidRPr="00EB52CE">
        <w:rPr>
          <w:rFonts w:ascii="Garamond" w:hAnsi="Garamond" w:cs="Garamond"/>
          <w:sz w:val="26"/>
          <w:szCs w:val="26"/>
        </w:rPr>
        <w:t xml:space="preserve">carried out 2 trainings to 80+ women with disabilities in Mexico City and Oaxaca, Mexico. All in Spanish without translation. Trainings on the topics of gender and disability rights + advocacy. Facilitation also on the topics of </w:t>
      </w:r>
      <w:proofErr w:type="spellStart"/>
      <w:r w:rsidRPr="00EB52CE">
        <w:rPr>
          <w:rFonts w:ascii="Garamond" w:hAnsi="Garamond" w:cs="Garamond"/>
          <w:sz w:val="26"/>
          <w:szCs w:val="26"/>
        </w:rPr>
        <w:t>self care</w:t>
      </w:r>
      <w:proofErr w:type="spellEnd"/>
      <w:r w:rsidRPr="00EB52CE">
        <w:rPr>
          <w:rFonts w:ascii="Garamond" w:hAnsi="Garamond" w:cs="Garamond"/>
          <w:sz w:val="26"/>
          <w:szCs w:val="26"/>
        </w:rPr>
        <w:t xml:space="preserve"> for advocates, reflective listening and ADR for the advocate. </w:t>
      </w:r>
      <w:r w:rsidRPr="00EB52CE">
        <w:rPr>
          <w:rFonts w:ascii="Garamond" w:hAnsi="Garamond" w:cs="Garamond"/>
          <w:i/>
          <w:sz w:val="26"/>
          <w:szCs w:val="26"/>
        </w:rPr>
        <w:t xml:space="preserve"> </w:t>
      </w:r>
      <w:r w:rsidRPr="00EB52CE">
        <w:rPr>
          <w:rFonts w:ascii="Garamond" w:hAnsi="Garamond" w:cs="Garamond"/>
          <w:sz w:val="26"/>
          <w:szCs w:val="26"/>
        </w:rPr>
        <w:t xml:space="preserve"> </w:t>
      </w:r>
    </w:p>
    <w:p w14:paraId="6A23850A" w14:textId="1D26CA9C" w:rsidR="000B1FE3" w:rsidRPr="00EB52CE" w:rsidRDefault="000B1FE3" w:rsidP="000B1FE3">
      <w:pPr>
        <w:widowControl w:val="0"/>
        <w:tabs>
          <w:tab w:val="left" w:pos="220"/>
          <w:tab w:val="left" w:pos="720"/>
        </w:tabs>
        <w:autoSpaceDE w:val="0"/>
        <w:autoSpaceDN w:val="0"/>
        <w:adjustRightInd w:val="0"/>
        <w:spacing w:after="280"/>
        <w:rPr>
          <w:rFonts w:ascii="Garamond" w:hAnsi="Garamond" w:cs="Garamond"/>
          <w:i/>
          <w:iCs/>
          <w:sz w:val="30"/>
          <w:szCs w:val="30"/>
        </w:rPr>
      </w:pPr>
      <w:r w:rsidRPr="00EB52CE">
        <w:rPr>
          <w:rFonts w:ascii="Garamond" w:hAnsi="Garamond" w:cs="Garamond"/>
          <w:b/>
          <w:bCs/>
          <w:sz w:val="30"/>
          <w:szCs w:val="30"/>
        </w:rPr>
        <w:t xml:space="preserve">Spiral Healing </w:t>
      </w:r>
      <w:r w:rsidR="00A03783" w:rsidRPr="00EB52CE">
        <w:rPr>
          <w:rFonts w:ascii="Garamond" w:hAnsi="Garamond" w:cs="Garamond"/>
          <w:b/>
          <w:bCs/>
          <w:sz w:val="30"/>
          <w:szCs w:val="30"/>
        </w:rPr>
        <w:t>by Raven</w:t>
      </w:r>
      <w:r w:rsidRPr="00EB52CE">
        <w:rPr>
          <w:rFonts w:ascii="Garamond" w:hAnsi="Garamond" w:cs="Garamond"/>
          <w:b/>
          <w:bCs/>
          <w:sz w:val="30"/>
          <w:szCs w:val="30"/>
        </w:rPr>
        <w:br/>
        <w:t>Global</w:t>
      </w:r>
      <w:r w:rsidRPr="00EB52CE">
        <w:rPr>
          <w:rFonts w:ascii="Garamond" w:hAnsi="Garamond" w:cs="Garamond"/>
          <w:i/>
          <w:iCs/>
          <w:sz w:val="30"/>
          <w:szCs w:val="30"/>
        </w:rPr>
        <w:t xml:space="preserve">, </w:t>
      </w:r>
      <w:r w:rsidR="004E2738" w:rsidRPr="00EB52CE">
        <w:rPr>
          <w:rFonts w:ascii="Garamond" w:hAnsi="Garamond" w:cs="Garamond"/>
          <w:i/>
          <w:iCs/>
          <w:sz w:val="30"/>
          <w:szCs w:val="30"/>
        </w:rPr>
        <w:t>1996</w:t>
      </w:r>
      <w:r w:rsidR="00A03783" w:rsidRPr="00EB52CE">
        <w:rPr>
          <w:rFonts w:ascii="Garamond" w:hAnsi="Garamond" w:cs="Garamond"/>
          <w:i/>
          <w:iCs/>
          <w:sz w:val="30"/>
          <w:szCs w:val="30"/>
        </w:rPr>
        <w:t xml:space="preserve"> </w:t>
      </w:r>
      <w:r w:rsidR="004E2738" w:rsidRPr="00EB52CE">
        <w:rPr>
          <w:rFonts w:ascii="Garamond" w:hAnsi="Garamond" w:cs="Garamond"/>
          <w:i/>
          <w:iCs/>
          <w:sz w:val="30"/>
          <w:szCs w:val="30"/>
        </w:rPr>
        <w:t>–</w:t>
      </w:r>
      <w:r w:rsidRPr="00EB52CE">
        <w:rPr>
          <w:rFonts w:ascii="Garamond" w:hAnsi="Garamond" w:cs="Garamond"/>
          <w:i/>
          <w:iCs/>
          <w:sz w:val="30"/>
          <w:szCs w:val="30"/>
        </w:rPr>
        <w:t xml:space="preserve"> </w:t>
      </w:r>
      <w:proofErr w:type="gramStart"/>
      <w:r w:rsidR="00A03783" w:rsidRPr="00EB52CE">
        <w:rPr>
          <w:rFonts w:ascii="Garamond" w:hAnsi="Garamond" w:cs="Garamond"/>
          <w:i/>
          <w:iCs/>
          <w:sz w:val="30"/>
          <w:szCs w:val="30"/>
        </w:rPr>
        <w:t>p</w:t>
      </w:r>
      <w:r w:rsidRPr="00EB52CE">
        <w:rPr>
          <w:rFonts w:ascii="Garamond" w:hAnsi="Garamond" w:cs="Garamond"/>
          <w:i/>
          <w:iCs/>
          <w:sz w:val="30"/>
          <w:szCs w:val="30"/>
        </w:rPr>
        <w:t>resent</w:t>
      </w:r>
      <w:r w:rsidR="004E2738" w:rsidRPr="00EB52CE">
        <w:rPr>
          <w:rFonts w:ascii="Garamond" w:hAnsi="Garamond" w:cs="Garamond"/>
          <w:i/>
          <w:iCs/>
          <w:sz w:val="30"/>
          <w:szCs w:val="30"/>
        </w:rPr>
        <w:t xml:space="preserve">  (</w:t>
      </w:r>
      <w:proofErr w:type="gramEnd"/>
      <w:r w:rsidR="004E2738" w:rsidRPr="00EB52CE">
        <w:rPr>
          <w:rFonts w:ascii="Garamond" w:hAnsi="Garamond" w:cs="Garamond"/>
          <w:i/>
          <w:iCs/>
          <w:sz w:val="30"/>
          <w:szCs w:val="30"/>
        </w:rPr>
        <w:t>though began in more fully in February 2015)</w:t>
      </w:r>
    </w:p>
    <w:p w14:paraId="76940FAB" w14:textId="7501DC5D" w:rsidR="000B1FE3" w:rsidRPr="00EB52CE" w:rsidRDefault="000C5118" w:rsidP="000B1FE3">
      <w:pPr>
        <w:widowControl w:val="0"/>
        <w:tabs>
          <w:tab w:val="left" w:pos="220"/>
          <w:tab w:val="left" w:pos="720"/>
        </w:tabs>
        <w:autoSpaceDE w:val="0"/>
        <w:autoSpaceDN w:val="0"/>
        <w:adjustRightInd w:val="0"/>
        <w:spacing w:after="280"/>
        <w:rPr>
          <w:rFonts w:ascii="Garamond" w:hAnsi="Garamond" w:cs="Garamond"/>
          <w:sz w:val="26"/>
          <w:szCs w:val="26"/>
        </w:rPr>
      </w:pPr>
      <w:r w:rsidRPr="00EB52CE">
        <w:rPr>
          <w:rFonts w:ascii="Wingdings" w:hAnsi="Wingdings" w:cs="Wingdings"/>
          <w:sz w:val="16"/>
          <w:szCs w:val="16"/>
        </w:rPr>
        <w:t></w:t>
      </w:r>
      <w:r w:rsidRPr="00EB52CE">
        <w:rPr>
          <w:rFonts w:ascii="Wingdings" w:hAnsi="Wingdings" w:cs="Wingdings"/>
          <w:sz w:val="16"/>
          <w:szCs w:val="16"/>
        </w:rPr>
        <w:t></w:t>
      </w:r>
      <w:r w:rsidR="004E2738" w:rsidRPr="00EB52CE">
        <w:rPr>
          <w:rFonts w:ascii="Garamond" w:hAnsi="Garamond" w:cs="Garamond"/>
          <w:sz w:val="26"/>
          <w:szCs w:val="26"/>
        </w:rPr>
        <w:t xml:space="preserve">Working with individuals and groups on </w:t>
      </w:r>
      <w:r w:rsidRPr="00EB52CE">
        <w:rPr>
          <w:rFonts w:ascii="Garamond" w:hAnsi="Garamond" w:cs="Garamond"/>
          <w:sz w:val="30"/>
          <w:szCs w:val="30"/>
        </w:rPr>
        <w:t>individual and global healing. Areas of focus include clearing blockages and obstacles to maintaining energy and focus in a difficult social justice world (</w:t>
      </w:r>
      <w:proofErr w:type="spellStart"/>
      <w:r w:rsidRPr="00EB52CE">
        <w:rPr>
          <w:rFonts w:ascii="Garamond" w:hAnsi="Garamond" w:cs="Garamond"/>
          <w:sz w:val="30"/>
          <w:szCs w:val="30"/>
        </w:rPr>
        <w:t>ie</w:t>
      </w:r>
      <w:proofErr w:type="spellEnd"/>
      <w:r w:rsidRPr="00EB52CE">
        <w:rPr>
          <w:rFonts w:ascii="Garamond" w:hAnsi="Garamond" w:cs="Garamond"/>
          <w:sz w:val="30"/>
          <w:szCs w:val="30"/>
        </w:rPr>
        <w:t xml:space="preserve">. overwhelm, panic, low energy, skills for </w:t>
      </w:r>
      <w:proofErr w:type="spellStart"/>
      <w:r w:rsidRPr="00EB52CE">
        <w:rPr>
          <w:rFonts w:ascii="Garamond" w:hAnsi="Garamond" w:cs="Garamond"/>
          <w:sz w:val="30"/>
          <w:szCs w:val="30"/>
        </w:rPr>
        <w:t>self care</w:t>
      </w:r>
      <w:proofErr w:type="spellEnd"/>
      <w:r w:rsidRPr="00EB52CE">
        <w:rPr>
          <w:rFonts w:ascii="Garamond" w:hAnsi="Garamond" w:cs="Garamond"/>
          <w:sz w:val="30"/>
          <w:szCs w:val="30"/>
        </w:rPr>
        <w:t xml:space="preserve"> for the social justice worker, </w:t>
      </w:r>
      <w:proofErr w:type="spellStart"/>
      <w:r w:rsidRPr="00EB52CE">
        <w:rPr>
          <w:rFonts w:ascii="Garamond" w:hAnsi="Garamond" w:cs="Garamond"/>
          <w:sz w:val="30"/>
          <w:szCs w:val="30"/>
        </w:rPr>
        <w:t>etc</w:t>
      </w:r>
      <w:proofErr w:type="spellEnd"/>
      <w:r w:rsidRPr="00EB52CE">
        <w:rPr>
          <w:rFonts w:ascii="Garamond" w:hAnsi="Garamond" w:cs="Garamond"/>
          <w:sz w:val="30"/>
          <w:szCs w:val="30"/>
        </w:rPr>
        <w:t xml:space="preserve">). </w:t>
      </w:r>
    </w:p>
    <w:p w14:paraId="444821E1" w14:textId="5E0BA77E" w:rsidR="00767FB4" w:rsidRPr="00EB52CE" w:rsidRDefault="00767FB4" w:rsidP="000B1FE3">
      <w:pPr>
        <w:widowControl w:val="0"/>
        <w:tabs>
          <w:tab w:val="left" w:pos="220"/>
          <w:tab w:val="left" w:pos="720"/>
        </w:tabs>
        <w:autoSpaceDE w:val="0"/>
        <w:autoSpaceDN w:val="0"/>
        <w:adjustRightInd w:val="0"/>
        <w:spacing w:after="280"/>
        <w:rPr>
          <w:rFonts w:ascii="Symbol" w:hAnsi="Symbol" w:cs="Symbol"/>
          <w:sz w:val="30"/>
          <w:szCs w:val="30"/>
        </w:rPr>
      </w:pPr>
      <w:r w:rsidRPr="00EB52CE">
        <w:rPr>
          <w:rFonts w:ascii="Garamond" w:hAnsi="Garamond" w:cs="Garamond"/>
          <w:b/>
          <w:bCs/>
          <w:sz w:val="30"/>
          <w:szCs w:val="30"/>
        </w:rPr>
        <w:t xml:space="preserve">Disability Rights Education and Defense Fund (DREDF), Washington, DC </w:t>
      </w:r>
      <w:r w:rsidRPr="00EB52CE">
        <w:rPr>
          <w:rFonts w:ascii="Garamond" w:hAnsi="Garamond" w:cs="Garamond"/>
          <w:i/>
          <w:iCs/>
          <w:sz w:val="30"/>
          <w:szCs w:val="30"/>
        </w:rPr>
        <w:t xml:space="preserve">Policy Analyst for Government Affairs, January 2011- February 2015 </w:t>
      </w:r>
    </w:p>
    <w:p w14:paraId="1E488870" w14:textId="15145120" w:rsidR="00767FB4" w:rsidRPr="00EB52CE" w:rsidRDefault="00767FB4" w:rsidP="0006023A">
      <w:pPr>
        <w:widowControl w:val="0"/>
        <w:tabs>
          <w:tab w:val="left" w:pos="220"/>
          <w:tab w:val="left" w:pos="720"/>
        </w:tabs>
        <w:autoSpaceDE w:val="0"/>
        <w:autoSpaceDN w:val="0"/>
        <w:adjustRightInd w:val="0"/>
        <w:spacing w:after="240"/>
        <w:rPr>
          <w:rFonts w:ascii="Times" w:hAnsi="Times" w:cs="Times"/>
        </w:rPr>
      </w:pPr>
      <w:r w:rsidRPr="00EB52CE">
        <w:rPr>
          <w:rFonts w:ascii="Wingdings" w:hAnsi="Wingdings" w:cs="Wingdings"/>
          <w:sz w:val="16"/>
          <w:szCs w:val="16"/>
        </w:rPr>
        <w:t></w:t>
      </w:r>
      <w:r w:rsidRPr="00EB52CE">
        <w:rPr>
          <w:rFonts w:ascii="Wingdings" w:hAnsi="Wingdings" w:cs="Wingdings"/>
          <w:sz w:val="16"/>
          <w:szCs w:val="16"/>
        </w:rPr>
        <w:t></w:t>
      </w:r>
      <w:r w:rsidRPr="00EB52CE">
        <w:rPr>
          <w:rFonts w:ascii="Garamond" w:hAnsi="Garamond" w:cs="Garamond"/>
          <w:sz w:val="26"/>
          <w:szCs w:val="26"/>
        </w:rPr>
        <w:t>Lobb</w:t>
      </w:r>
      <w:r w:rsidR="00E4600F" w:rsidRPr="00EB52CE">
        <w:rPr>
          <w:rFonts w:ascii="Garamond" w:hAnsi="Garamond" w:cs="Garamond"/>
          <w:sz w:val="26"/>
          <w:szCs w:val="26"/>
        </w:rPr>
        <w:t>ied</w:t>
      </w:r>
      <w:r w:rsidRPr="00EB52CE">
        <w:rPr>
          <w:rFonts w:ascii="Garamond" w:hAnsi="Garamond" w:cs="Garamond"/>
          <w:sz w:val="26"/>
          <w:szCs w:val="26"/>
        </w:rPr>
        <w:t xml:space="preserve"> on federal policy and legislative issues that affect people with disabilities. Areas of focus: ADA compliance, </w:t>
      </w:r>
      <w:r w:rsidRPr="00EB52CE">
        <w:rPr>
          <w:rFonts w:ascii="Times" w:hAnsi="Times" w:cs="Times"/>
        </w:rPr>
        <w:t> </w:t>
      </w:r>
      <w:r w:rsidRPr="00EB52CE">
        <w:rPr>
          <w:rFonts w:ascii="Garamond" w:hAnsi="Garamond" w:cs="Garamond"/>
          <w:sz w:val="26"/>
          <w:szCs w:val="26"/>
        </w:rPr>
        <w:t xml:space="preserve">healthcare and ACA implementation (including HIT, </w:t>
      </w:r>
      <w:proofErr w:type="spellStart"/>
      <w:proofErr w:type="gramStart"/>
      <w:r w:rsidRPr="00EB52CE">
        <w:rPr>
          <w:rFonts w:ascii="Garamond" w:hAnsi="Garamond" w:cs="Garamond"/>
          <w:sz w:val="26"/>
          <w:szCs w:val="26"/>
        </w:rPr>
        <w:t>non discrimination</w:t>
      </w:r>
      <w:proofErr w:type="spellEnd"/>
      <w:proofErr w:type="gramEnd"/>
      <w:r w:rsidRPr="00EB52CE">
        <w:rPr>
          <w:rFonts w:ascii="Garamond" w:hAnsi="Garamond" w:cs="Garamond"/>
          <w:sz w:val="26"/>
          <w:szCs w:val="26"/>
        </w:rPr>
        <w:t xml:space="preserve"> in HC); education (particularly in the area of ESEA reauthorization, restraint/seclusion, teacher quality); accessible technology; judicial nominations; physician-assisted suicide; transportation; trainings on Intersectionality (disability and race/ethnicity/gender/GLBT); inclusion, access and awareness raising. </w:t>
      </w:r>
    </w:p>
    <w:p w14:paraId="5FA6E00A" w14:textId="05F50863" w:rsidR="0006023A" w:rsidRPr="00EB52CE" w:rsidRDefault="00767FB4" w:rsidP="0006023A">
      <w:pPr>
        <w:widowControl w:val="0"/>
        <w:tabs>
          <w:tab w:val="left" w:pos="220"/>
          <w:tab w:val="left" w:pos="720"/>
        </w:tabs>
        <w:autoSpaceDE w:val="0"/>
        <w:autoSpaceDN w:val="0"/>
        <w:adjustRightInd w:val="0"/>
        <w:spacing w:after="240"/>
        <w:rPr>
          <w:rFonts w:ascii="Times" w:hAnsi="Times" w:cs="Times"/>
        </w:rPr>
      </w:pPr>
      <w:r w:rsidRPr="00EB52CE">
        <w:rPr>
          <w:rFonts w:ascii="Wingdings" w:hAnsi="Wingdings" w:cs="Wingdings"/>
          <w:sz w:val="16"/>
          <w:szCs w:val="16"/>
        </w:rPr>
        <w:t></w:t>
      </w:r>
      <w:r w:rsidRPr="00EB52CE">
        <w:rPr>
          <w:rFonts w:ascii="Wingdings" w:hAnsi="Wingdings" w:cs="Wingdings"/>
          <w:sz w:val="16"/>
          <w:szCs w:val="16"/>
        </w:rPr>
        <w:t></w:t>
      </w:r>
      <w:r w:rsidRPr="00EB52CE">
        <w:rPr>
          <w:rFonts w:ascii="Garamond" w:hAnsi="Garamond" w:cs="Garamond"/>
          <w:sz w:val="26"/>
          <w:szCs w:val="26"/>
        </w:rPr>
        <w:t>Work</w:t>
      </w:r>
      <w:r w:rsidR="00E4600F" w:rsidRPr="00EB52CE">
        <w:rPr>
          <w:rFonts w:ascii="Garamond" w:hAnsi="Garamond" w:cs="Garamond"/>
          <w:sz w:val="26"/>
          <w:szCs w:val="26"/>
        </w:rPr>
        <w:t>ed</w:t>
      </w:r>
      <w:r w:rsidRPr="00EB52CE">
        <w:rPr>
          <w:rFonts w:ascii="Garamond" w:hAnsi="Garamond" w:cs="Garamond"/>
          <w:sz w:val="26"/>
          <w:szCs w:val="26"/>
        </w:rPr>
        <w:t xml:space="preserve"> with and advise agencies including: DOJ, HHS/ACL, DOE, FEMA, Department of State and USAID, EEOC on issues related to the civil and human rights of persons with disabilities. </w:t>
      </w:r>
    </w:p>
    <w:p w14:paraId="1FEDD80B" w14:textId="01D8B3CB" w:rsidR="00767FB4" w:rsidRPr="00EB52CE" w:rsidRDefault="00767FB4" w:rsidP="0006023A">
      <w:pPr>
        <w:widowControl w:val="0"/>
        <w:tabs>
          <w:tab w:val="left" w:pos="220"/>
          <w:tab w:val="left" w:pos="720"/>
        </w:tabs>
        <w:autoSpaceDE w:val="0"/>
        <w:autoSpaceDN w:val="0"/>
        <w:adjustRightInd w:val="0"/>
        <w:spacing w:after="240"/>
        <w:rPr>
          <w:rFonts w:ascii="Times" w:hAnsi="Times" w:cs="Times"/>
        </w:rPr>
      </w:pPr>
      <w:r w:rsidRPr="00EB52CE">
        <w:rPr>
          <w:rFonts w:ascii="Wingdings" w:hAnsi="Wingdings" w:cs="Wingdings"/>
          <w:sz w:val="16"/>
          <w:szCs w:val="16"/>
        </w:rPr>
        <w:t></w:t>
      </w:r>
      <w:r w:rsidR="0078133E" w:rsidRPr="00EB52CE">
        <w:rPr>
          <w:rFonts w:ascii="Wingdings" w:hAnsi="Wingdings" w:cs="Wingdings"/>
          <w:sz w:val="16"/>
          <w:szCs w:val="16"/>
        </w:rPr>
        <w:t></w:t>
      </w:r>
      <w:r w:rsidRPr="00EB52CE">
        <w:rPr>
          <w:rFonts w:ascii="Garamond" w:hAnsi="Garamond" w:cs="Garamond"/>
          <w:sz w:val="26"/>
          <w:szCs w:val="26"/>
        </w:rPr>
        <w:t xml:space="preserve">Lead grassroots lobbying efforts in DC and the states towards ratification of the Disability Treaty aka the Convention on the Rights of Persons with Disabilities (CRPD). </w:t>
      </w:r>
    </w:p>
    <w:p w14:paraId="0285F3DE" w14:textId="172A28F1" w:rsidR="00767FB4" w:rsidRPr="00EB52CE" w:rsidRDefault="00767FB4" w:rsidP="0006023A">
      <w:pPr>
        <w:widowControl w:val="0"/>
        <w:tabs>
          <w:tab w:val="left" w:pos="220"/>
          <w:tab w:val="left" w:pos="720"/>
        </w:tabs>
        <w:autoSpaceDE w:val="0"/>
        <w:autoSpaceDN w:val="0"/>
        <w:adjustRightInd w:val="0"/>
        <w:spacing w:after="240"/>
        <w:rPr>
          <w:rFonts w:ascii="Times" w:hAnsi="Times" w:cs="Times"/>
        </w:rPr>
      </w:pPr>
      <w:r w:rsidRPr="00EB52CE">
        <w:rPr>
          <w:rFonts w:ascii="Wingdings" w:hAnsi="Wingdings" w:cs="Wingdings"/>
          <w:sz w:val="16"/>
          <w:szCs w:val="16"/>
        </w:rPr>
        <w:t></w:t>
      </w:r>
      <w:r w:rsidRPr="00EB52CE">
        <w:rPr>
          <w:rFonts w:ascii="Wingdings" w:hAnsi="Wingdings" w:cs="Wingdings"/>
          <w:sz w:val="16"/>
          <w:szCs w:val="16"/>
        </w:rPr>
        <w:t></w:t>
      </w:r>
      <w:r w:rsidRPr="00EB52CE">
        <w:rPr>
          <w:rFonts w:ascii="Garamond" w:hAnsi="Garamond" w:cs="Garamond"/>
          <w:sz w:val="26"/>
          <w:szCs w:val="26"/>
        </w:rPr>
        <w:t>Work</w:t>
      </w:r>
      <w:r w:rsidR="00E4600F" w:rsidRPr="00EB52CE">
        <w:rPr>
          <w:rFonts w:ascii="Garamond" w:hAnsi="Garamond" w:cs="Garamond"/>
          <w:sz w:val="26"/>
          <w:szCs w:val="26"/>
        </w:rPr>
        <w:t>ed</w:t>
      </w:r>
      <w:r w:rsidRPr="00EB52CE">
        <w:rPr>
          <w:rFonts w:ascii="Garamond" w:hAnsi="Garamond" w:cs="Garamond"/>
          <w:sz w:val="26"/>
          <w:szCs w:val="26"/>
        </w:rPr>
        <w:t xml:space="preserve"> on all areas of lobbying and advocacy including letters to the Hill and agencies; supporting comments on proposed rules and regulations; drafting testimony, talking points for briefings and hearings on the Hill; providing information to the media; provide information to Congressional offices; using social media for advocacy (Twitter, Facebook, </w:t>
      </w:r>
      <w:proofErr w:type="spellStart"/>
      <w:r w:rsidRPr="00EB52CE">
        <w:rPr>
          <w:rFonts w:ascii="Garamond" w:hAnsi="Garamond" w:cs="Garamond"/>
          <w:sz w:val="26"/>
          <w:szCs w:val="26"/>
        </w:rPr>
        <w:t>linkedin</w:t>
      </w:r>
      <w:proofErr w:type="spellEnd"/>
      <w:r w:rsidRPr="00EB52CE">
        <w:rPr>
          <w:rFonts w:ascii="Garamond" w:hAnsi="Garamond" w:cs="Garamond"/>
          <w:sz w:val="26"/>
          <w:szCs w:val="26"/>
        </w:rPr>
        <w:t xml:space="preserve">) </w:t>
      </w:r>
    </w:p>
    <w:p w14:paraId="67E94544" w14:textId="6285524F" w:rsidR="0006023A" w:rsidRPr="00EB52CE" w:rsidRDefault="00767FB4" w:rsidP="0006023A">
      <w:pPr>
        <w:widowControl w:val="0"/>
        <w:tabs>
          <w:tab w:val="left" w:pos="220"/>
          <w:tab w:val="left" w:pos="720"/>
        </w:tabs>
        <w:autoSpaceDE w:val="0"/>
        <w:autoSpaceDN w:val="0"/>
        <w:adjustRightInd w:val="0"/>
        <w:spacing w:after="240"/>
        <w:rPr>
          <w:rFonts w:ascii="Times" w:hAnsi="Times" w:cs="Times"/>
        </w:rPr>
      </w:pPr>
      <w:r w:rsidRPr="00EB52CE">
        <w:rPr>
          <w:rFonts w:ascii="Wingdings" w:hAnsi="Wingdings" w:cs="Wingdings"/>
          <w:sz w:val="16"/>
          <w:szCs w:val="16"/>
        </w:rPr>
        <w:t></w:t>
      </w:r>
      <w:r w:rsidRPr="00EB52CE">
        <w:rPr>
          <w:rFonts w:ascii="Wingdings" w:hAnsi="Wingdings" w:cs="Wingdings"/>
          <w:sz w:val="16"/>
          <w:szCs w:val="16"/>
        </w:rPr>
        <w:t></w:t>
      </w:r>
      <w:r w:rsidRPr="00EB52CE">
        <w:rPr>
          <w:rFonts w:ascii="Garamond" w:hAnsi="Garamond" w:cs="Garamond"/>
          <w:sz w:val="26"/>
          <w:szCs w:val="26"/>
        </w:rPr>
        <w:t>Work</w:t>
      </w:r>
      <w:r w:rsidR="00E4600F" w:rsidRPr="00EB52CE">
        <w:rPr>
          <w:rFonts w:ascii="Garamond" w:hAnsi="Garamond" w:cs="Garamond"/>
          <w:sz w:val="26"/>
          <w:szCs w:val="26"/>
        </w:rPr>
        <w:t>ed</w:t>
      </w:r>
      <w:r w:rsidRPr="00EB52CE">
        <w:rPr>
          <w:rFonts w:ascii="Garamond" w:hAnsi="Garamond" w:cs="Garamond"/>
          <w:sz w:val="26"/>
          <w:szCs w:val="26"/>
        </w:rPr>
        <w:t xml:space="preserve"> on a variety of coalitions and task forces including: Consortium for Citizens with Disabilities (rights, education, international, healthcare and LTSS TF’s), Leadership Conference on Civil and Human Rights (education, healthcare). Health disparities/HEAA; Health disparities in HIT; PCORI disability roundtable. </w:t>
      </w:r>
    </w:p>
    <w:p w14:paraId="7B1335B1" w14:textId="3BB1ECFE" w:rsidR="00767FB4" w:rsidRPr="00EB52CE" w:rsidRDefault="00767FB4" w:rsidP="0006023A">
      <w:pPr>
        <w:widowControl w:val="0"/>
        <w:tabs>
          <w:tab w:val="left" w:pos="220"/>
          <w:tab w:val="left" w:pos="720"/>
        </w:tabs>
        <w:autoSpaceDE w:val="0"/>
        <w:autoSpaceDN w:val="0"/>
        <w:adjustRightInd w:val="0"/>
        <w:spacing w:after="240"/>
        <w:rPr>
          <w:rFonts w:ascii="Times" w:hAnsi="Times" w:cs="Times"/>
        </w:rPr>
      </w:pPr>
      <w:r w:rsidRPr="00EB52CE">
        <w:rPr>
          <w:rFonts w:ascii="Wingdings" w:hAnsi="Wingdings" w:cs="Wingdings"/>
          <w:sz w:val="16"/>
          <w:szCs w:val="16"/>
        </w:rPr>
        <w:t></w:t>
      </w:r>
      <w:r w:rsidRPr="00EB52CE">
        <w:rPr>
          <w:rFonts w:ascii="Wingdings" w:hAnsi="Wingdings" w:cs="Wingdings"/>
          <w:sz w:val="16"/>
          <w:szCs w:val="16"/>
        </w:rPr>
        <w:t></w:t>
      </w:r>
      <w:r w:rsidRPr="00EB52CE">
        <w:rPr>
          <w:rFonts w:ascii="Garamond" w:hAnsi="Garamond" w:cs="Garamond"/>
          <w:sz w:val="26"/>
          <w:szCs w:val="26"/>
        </w:rPr>
        <w:t xml:space="preserve">Co-chair of the disability working group at InterAction (umbrella organization of US-based development organizations). </w:t>
      </w:r>
    </w:p>
    <w:p w14:paraId="41B5C857" w14:textId="0D037BA3" w:rsidR="000C5118" w:rsidRPr="00EB52CE" w:rsidRDefault="00767FB4" w:rsidP="0078133E">
      <w:pPr>
        <w:widowControl w:val="0"/>
        <w:tabs>
          <w:tab w:val="left" w:pos="220"/>
          <w:tab w:val="left" w:pos="720"/>
        </w:tabs>
        <w:autoSpaceDE w:val="0"/>
        <w:autoSpaceDN w:val="0"/>
        <w:adjustRightInd w:val="0"/>
        <w:spacing w:after="240"/>
        <w:rPr>
          <w:rFonts w:ascii="Times" w:hAnsi="Times" w:cs="Times"/>
        </w:rPr>
      </w:pPr>
      <w:r w:rsidRPr="00EB52CE">
        <w:rPr>
          <w:rFonts w:ascii="Garamond" w:hAnsi="Garamond" w:cs="Garamond"/>
          <w:b/>
          <w:bCs/>
          <w:sz w:val="30"/>
          <w:szCs w:val="30"/>
        </w:rPr>
        <w:t>Global Partnership on Disability and Development, World Bank and Syracuse University Washington DC</w:t>
      </w:r>
      <w:r w:rsidR="0078133E" w:rsidRPr="00EB52CE">
        <w:rPr>
          <w:rFonts w:ascii="Garamond" w:hAnsi="Garamond" w:cs="Garamond"/>
          <w:b/>
          <w:bCs/>
          <w:sz w:val="30"/>
          <w:szCs w:val="30"/>
        </w:rPr>
        <w:t xml:space="preserve">, </w:t>
      </w:r>
      <w:r w:rsidRPr="00EB52CE">
        <w:rPr>
          <w:rFonts w:ascii="Garamond" w:hAnsi="Garamond" w:cs="Garamond"/>
          <w:i/>
          <w:iCs/>
          <w:sz w:val="30"/>
          <w:szCs w:val="30"/>
        </w:rPr>
        <w:t xml:space="preserve">Board Member, November 2009-January 2011 </w:t>
      </w:r>
    </w:p>
    <w:p w14:paraId="3050A04D" w14:textId="17847292" w:rsidR="00767FB4" w:rsidRPr="00EB52CE" w:rsidRDefault="00767FB4" w:rsidP="0078133E">
      <w:pPr>
        <w:widowControl w:val="0"/>
        <w:tabs>
          <w:tab w:val="left" w:pos="220"/>
          <w:tab w:val="left" w:pos="720"/>
        </w:tabs>
        <w:autoSpaceDE w:val="0"/>
        <w:autoSpaceDN w:val="0"/>
        <w:adjustRightInd w:val="0"/>
        <w:spacing w:after="240"/>
        <w:rPr>
          <w:rFonts w:ascii="Times" w:hAnsi="Times" w:cs="Times"/>
        </w:rPr>
      </w:pPr>
      <w:r w:rsidRPr="00EB52CE">
        <w:rPr>
          <w:rFonts w:ascii="Garamond" w:hAnsi="Garamond" w:cs="Garamond"/>
          <w:b/>
          <w:bCs/>
          <w:sz w:val="30"/>
          <w:szCs w:val="30"/>
        </w:rPr>
        <w:t>Handicap International, Takoma Park, MD</w:t>
      </w:r>
      <w:r w:rsidR="0078133E" w:rsidRPr="00EB52CE">
        <w:rPr>
          <w:rFonts w:ascii="Garamond" w:hAnsi="Garamond" w:cs="Garamond"/>
          <w:b/>
          <w:bCs/>
          <w:sz w:val="30"/>
          <w:szCs w:val="30"/>
        </w:rPr>
        <w:t xml:space="preserve">, </w:t>
      </w:r>
      <w:r w:rsidRPr="00EB52CE">
        <w:rPr>
          <w:rFonts w:ascii="Garamond" w:hAnsi="Garamond" w:cs="Garamond"/>
          <w:i/>
          <w:iCs/>
          <w:sz w:val="30"/>
          <w:szCs w:val="30"/>
        </w:rPr>
        <w:t xml:space="preserve">Project Manager, July 2008- January 2011 </w:t>
      </w:r>
    </w:p>
    <w:p w14:paraId="20227042" w14:textId="3C80FE8B" w:rsidR="00767FB4" w:rsidRPr="00EB52CE" w:rsidRDefault="00767FB4" w:rsidP="0006023A">
      <w:pPr>
        <w:widowControl w:val="0"/>
        <w:tabs>
          <w:tab w:val="left" w:pos="220"/>
          <w:tab w:val="left" w:pos="720"/>
        </w:tabs>
        <w:autoSpaceDE w:val="0"/>
        <w:autoSpaceDN w:val="0"/>
        <w:adjustRightInd w:val="0"/>
        <w:spacing w:after="240"/>
        <w:rPr>
          <w:rFonts w:ascii="Times" w:hAnsi="Times" w:cs="Times"/>
        </w:rPr>
      </w:pPr>
      <w:r w:rsidRPr="00EB52CE">
        <w:rPr>
          <w:rFonts w:ascii="Wingdings" w:hAnsi="Wingdings" w:cs="Wingdings"/>
          <w:sz w:val="16"/>
          <w:szCs w:val="16"/>
        </w:rPr>
        <w:lastRenderedPageBreak/>
        <w:t></w:t>
      </w:r>
      <w:r w:rsidRPr="00EB52CE">
        <w:rPr>
          <w:rFonts w:ascii="Wingdings" w:hAnsi="Wingdings" w:cs="Wingdings"/>
          <w:sz w:val="16"/>
          <w:szCs w:val="16"/>
        </w:rPr>
        <w:t></w:t>
      </w:r>
      <w:r w:rsidRPr="00EB52CE">
        <w:rPr>
          <w:rFonts w:ascii="Garamond" w:hAnsi="Garamond" w:cs="Garamond"/>
          <w:sz w:val="26"/>
          <w:szCs w:val="26"/>
        </w:rPr>
        <w:t xml:space="preserve">Managing international coordination for the Making it Work initiative, multi-stakeholder approach toward implementing the UN Convention for the Rights of Persons with Disabilities. Creating international knowledge management platform (guidelines, training tools, website), conducting capacity building trainings and facilitation. Providing technical support to new and ongoing projects. Participation in relevant UN meetings. Extensive public speaking and writing skills applied. Grant writing, budget, project design and management and staff supervision experience. </w:t>
      </w:r>
    </w:p>
    <w:p w14:paraId="643955FD" w14:textId="68D7DE88" w:rsidR="00767FB4" w:rsidRPr="00EB52CE" w:rsidRDefault="00767FB4" w:rsidP="0006023A">
      <w:pPr>
        <w:widowControl w:val="0"/>
        <w:tabs>
          <w:tab w:val="left" w:pos="220"/>
          <w:tab w:val="left" w:pos="720"/>
        </w:tabs>
        <w:autoSpaceDE w:val="0"/>
        <w:autoSpaceDN w:val="0"/>
        <w:adjustRightInd w:val="0"/>
        <w:spacing w:after="240"/>
        <w:rPr>
          <w:rFonts w:ascii="Times" w:hAnsi="Times" w:cs="Times"/>
        </w:rPr>
      </w:pPr>
      <w:r w:rsidRPr="00EB52CE">
        <w:rPr>
          <w:rFonts w:ascii="Wingdings" w:hAnsi="Wingdings" w:cs="Wingdings"/>
          <w:sz w:val="16"/>
          <w:szCs w:val="16"/>
        </w:rPr>
        <w:t></w:t>
      </w:r>
      <w:r w:rsidRPr="00EB52CE">
        <w:rPr>
          <w:rFonts w:ascii="Wingdings" w:hAnsi="Wingdings" w:cs="Wingdings"/>
          <w:sz w:val="16"/>
          <w:szCs w:val="16"/>
        </w:rPr>
        <w:t></w:t>
      </w:r>
      <w:r w:rsidRPr="00EB52CE">
        <w:rPr>
          <w:rFonts w:ascii="Garamond" w:hAnsi="Garamond" w:cs="Garamond"/>
          <w:sz w:val="26"/>
          <w:szCs w:val="26"/>
        </w:rPr>
        <w:t xml:space="preserve">International work to date in Europe, Middle East, Southeast Europe, Central and South America and Northern Africa. </w:t>
      </w:r>
    </w:p>
    <w:p w14:paraId="06A4A5BA" w14:textId="66D3DD26" w:rsidR="0006023A" w:rsidRPr="00EB52CE" w:rsidRDefault="00767FB4" w:rsidP="0006023A">
      <w:pPr>
        <w:widowControl w:val="0"/>
        <w:tabs>
          <w:tab w:val="left" w:pos="220"/>
          <w:tab w:val="left" w:pos="720"/>
        </w:tabs>
        <w:autoSpaceDE w:val="0"/>
        <w:autoSpaceDN w:val="0"/>
        <w:adjustRightInd w:val="0"/>
        <w:spacing w:after="240"/>
        <w:rPr>
          <w:rFonts w:ascii="Times" w:hAnsi="Times" w:cs="Times"/>
        </w:rPr>
      </w:pPr>
      <w:r w:rsidRPr="00EB52CE">
        <w:rPr>
          <w:rFonts w:ascii="Wingdings" w:hAnsi="Wingdings" w:cs="Wingdings"/>
          <w:sz w:val="16"/>
          <w:szCs w:val="16"/>
        </w:rPr>
        <w:t></w:t>
      </w:r>
      <w:r w:rsidRPr="00EB52CE">
        <w:rPr>
          <w:rFonts w:ascii="Wingdings" w:hAnsi="Wingdings" w:cs="Wingdings"/>
          <w:sz w:val="16"/>
          <w:szCs w:val="16"/>
        </w:rPr>
        <w:t></w:t>
      </w:r>
      <w:r w:rsidRPr="00EB52CE">
        <w:rPr>
          <w:rFonts w:ascii="Garamond" w:hAnsi="Garamond" w:cs="Garamond"/>
          <w:sz w:val="26"/>
          <w:szCs w:val="26"/>
        </w:rPr>
        <w:t>Attended the UN-CRPD Conferences of State Parties, New York, NY (2008-09) and UN meetings with the Commission on Social Development.</w:t>
      </w:r>
    </w:p>
    <w:p w14:paraId="757689BD" w14:textId="733C2E94" w:rsidR="00767FB4" w:rsidRPr="00EB52CE" w:rsidRDefault="00767FB4" w:rsidP="0006023A">
      <w:pPr>
        <w:widowControl w:val="0"/>
        <w:tabs>
          <w:tab w:val="left" w:pos="220"/>
          <w:tab w:val="left" w:pos="720"/>
        </w:tabs>
        <w:autoSpaceDE w:val="0"/>
        <w:autoSpaceDN w:val="0"/>
        <w:adjustRightInd w:val="0"/>
        <w:spacing w:after="240"/>
        <w:rPr>
          <w:rFonts w:ascii="Times" w:hAnsi="Times" w:cs="Times"/>
        </w:rPr>
      </w:pPr>
      <w:r w:rsidRPr="00EB52CE">
        <w:rPr>
          <w:rFonts w:ascii="Wingdings" w:hAnsi="Wingdings" w:cs="Wingdings"/>
          <w:sz w:val="16"/>
          <w:szCs w:val="16"/>
        </w:rPr>
        <w:t></w:t>
      </w:r>
      <w:r w:rsidRPr="00EB52CE">
        <w:rPr>
          <w:rFonts w:ascii="Wingdings" w:hAnsi="Wingdings" w:cs="Wingdings"/>
          <w:sz w:val="16"/>
          <w:szCs w:val="16"/>
        </w:rPr>
        <w:t></w:t>
      </w:r>
      <w:r w:rsidRPr="00EB52CE">
        <w:rPr>
          <w:rFonts w:ascii="Garamond" w:hAnsi="Garamond" w:cs="Garamond"/>
          <w:sz w:val="26"/>
          <w:szCs w:val="26"/>
        </w:rPr>
        <w:t xml:space="preserve">Represent HI on the IDA-CRPD Forum Steering Committee; and USICD Senate Ratifying Committee (for the CRPD) </w:t>
      </w:r>
    </w:p>
    <w:p w14:paraId="5F8F0833" w14:textId="4F6510A3" w:rsidR="00767FB4" w:rsidRPr="00EB52CE" w:rsidRDefault="00767FB4" w:rsidP="0006023A">
      <w:pPr>
        <w:widowControl w:val="0"/>
        <w:tabs>
          <w:tab w:val="left" w:pos="220"/>
          <w:tab w:val="left" w:pos="720"/>
        </w:tabs>
        <w:autoSpaceDE w:val="0"/>
        <w:autoSpaceDN w:val="0"/>
        <w:adjustRightInd w:val="0"/>
        <w:spacing w:after="240"/>
        <w:rPr>
          <w:rFonts w:ascii="Times" w:hAnsi="Times" w:cs="Times"/>
        </w:rPr>
      </w:pPr>
      <w:r w:rsidRPr="00EB52CE">
        <w:rPr>
          <w:rFonts w:ascii="Wingdings" w:hAnsi="Wingdings" w:cs="Wingdings"/>
          <w:sz w:val="16"/>
          <w:szCs w:val="16"/>
        </w:rPr>
        <w:t></w:t>
      </w:r>
      <w:r w:rsidRPr="00EB52CE">
        <w:rPr>
          <w:rFonts w:ascii="Wingdings" w:hAnsi="Wingdings" w:cs="Wingdings"/>
          <w:sz w:val="16"/>
          <w:szCs w:val="16"/>
        </w:rPr>
        <w:t></w:t>
      </w:r>
      <w:r w:rsidRPr="00EB52CE">
        <w:rPr>
          <w:rFonts w:ascii="Garamond" w:hAnsi="Garamond" w:cs="Garamond"/>
          <w:sz w:val="26"/>
          <w:szCs w:val="26"/>
        </w:rPr>
        <w:t xml:space="preserve">Building capacities to influence national and international policy; promoting disability rights; and raising awareness. Bridging the gap between international standards and existing services, systems and policies in developing nations </w:t>
      </w:r>
    </w:p>
    <w:p w14:paraId="0D3A8624" w14:textId="2753A81C" w:rsidR="00767FB4" w:rsidRPr="00EB52CE" w:rsidRDefault="00767FB4" w:rsidP="0006023A">
      <w:pPr>
        <w:widowControl w:val="0"/>
        <w:tabs>
          <w:tab w:val="left" w:pos="220"/>
          <w:tab w:val="left" w:pos="720"/>
        </w:tabs>
        <w:autoSpaceDE w:val="0"/>
        <w:autoSpaceDN w:val="0"/>
        <w:adjustRightInd w:val="0"/>
        <w:spacing w:after="240"/>
        <w:rPr>
          <w:rFonts w:ascii="Times" w:hAnsi="Times" w:cs="Times"/>
        </w:rPr>
      </w:pPr>
      <w:r w:rsidRPr="00EB52CE">
        <w:rPr>
          <w:rFonts w:ascii="Wingdings" w:hAnsi="Wingdings" w:cs="Wingdings"/>
          <w:sz w:val="16"/>
          <w:szCs w:val="16"/>
        </w:rPr>
        <w:t></w:t>
      </w:r>
      <w:r w:rsidRPr="00EB52CE">
        <w:rPr>
          <w:rFonts w:ascii="Wingdings" w:hAnsi="Wingdings" w:cs="Wingdings"/>
          <w:sz w:val="16"/>
          <w:szCs w:val="16"/>
        </w:rPr>
        <w:t></w:t>
      </w:r>
      <w:r w:rsidRPr="00EB52CE">
        <w:rPr>
          <w:rFonts w:ascii="Garamond" w:hAnsi="Garamond" w:cs="Garamond"/>
          <w:sz w:val="26"/>
          <w:szCs w:val="26"/>
        </w:rPr>
        <w:t xml:space="preserve">Trainings on participatory methods of human rights education, curriculum development for human rights programming. </w:t>
      </w:r>
      <w:r w:rsidRPr="00EB52CE">
        <w:rPr>
          <w:rFonts w:ascii="Times" w:hAnsi="Times" w:cs="Times"/>
        </w:rPr>
        <w:t> </w:t>
      </w:r>
    </w:p>
    <w:p w14:paraId="1938BEFD" w14:textId="089FD8FA" w:rsidR="00767FB4" w:rsidRPr="00EB52CE" w:rsidRDefault="00767FB4" w:rsidP="0078133E">
      <w:pPr>
        <w:widowControl w:val="0"/>
        <w:tabs>
          <w:tab w:val="left" w:pos="220"/>
          <w:tab w:val="left" w:pos="720"/>
        </w:tabs>
        <w:autoSpaceDE w:val="0"/>
        <w:autoSpaceDN w:val="0"/>
        <w:adjustRightInd w:val="0"/>
        <w:spacing w:after="240"/>
        <w:rPr>
          <w:rFonts w:ascii="Times" w:hAnsi="Times" w:cs="Times"/>
        </w:rPr>
      </w:pPr>
      <w:r w:rsidRPr="00EB52CE">
        <w:rPr>
          <w:rFonts w:ascii="Garamond" w:hAnsi="Garamond" w:cs="Garamond"/>
          <w:b/>
          <w:bCs/>
          <w:sz w:val="30"/>
          <w:szCs w:val="30"/>
        </w:rPr>
        <w:t>Mediators Beyond Borders (MBB), Pittsburgh, PA</w:t>
      </w:r>
      <w:r w:rsidR="0078133E" w:rsidRPr="00EB52CE">
        <w:rPr>
          <w:rFonts w:ascii="Garamond" w:hAnsi="Garamond" w:cs="Garamond"/>
          <w:b/>
          <w:bCs/>
          <w:sz w:val="30"/>
          <w:szCs w:val="30"/>
        </w:rPr>
        <w:t xml:space="preserve">, </w:t>
      </w:r>
      <w:r w:rsidRPr="00EB52CE">
        <w:rPr>
          <w:rFonts w:ascii="Garamond" w:hAnsi="Garamond" w:cs="Garamond"/>
          <w:i/>
          <w:iCs/>
          <w:sz w:val="30"/>
          <w:szCs w:val="30"/>
        </w:rPr>
        <w:t xml:space="preserve">Founding Member, February 2008- present </w:t>
      </w:r>
    </w:p>
    <w:p w14:paraId="3103B452" w14:textId="4FE535F4" w:rsidR="00767FB4" w:rsidRPr="00EB52CE" w:rsidRDefault="00767FB4" w:rsidP="0006023A">
      <w:pPr>
        <w:widowControl w:val="0"/>
        <w:tabs>
          <w:tab w:val="left" w:pos="220"/>
          <w:tab w:val="left" w:pos="720"/>
        </w:tabs>
        <w:autoSpaceDE w:val="0"/>
        <w:autoSpaceDN w:val="0"/>
        <w:adjustRightInd w:val="0"/>
        <w:spacing w:after="240"/>
        <w:rPr>
          <w:rFonts w:ascii="Times" w:hAnsi="Times" w:cs="Times"/>
        </w:rPr>
      </w:pPr>
      <w:r w:rsidRPr="00EB52CE">
        <w:rPr>
          <w:rFonts w:ascii="Wingdings" w:hAnsi="Wingdings" w:cs="Wingdings"/>
          <w:sz w:val="16"/>
          <w:szCs w:val="16"/>
        </w:rPr>
        <w:t></w:t>
      </w:r>
      <w:r w:rsidRPr="00EB52CE">
        <w:rPr>
          <w:rFonts w:ascii="Wingdings" w:hAnsi="Wingdings" w:cs="Wingdings"/>
          <w:sz w:val="16"/>
          <w:szCs w:val="16"/>
        </w:rPr>
        <w:t></w:t>
      </w:r>
      <w:r w:rsidRPr="00EB52CE">
        <w:rPr>
          <w:rFonts w:ascii="Garamond" w:hAnsi="Garamond" w:cs="Garamond"/>
          <w:sz w:val="26"/>
          <w:szCs w:val="26"/>
        </w:rPr>
        <w:t xml:space="preserve">Active member of the pro bono organization. Co-Chair of the Latin America Interest Group; Member of the Project Development Committee; August 2008: Presented at the Colombian Mediators, Arbitrators and Conciliators International Congress in </w:t>
      </w:r>
      <w:proofErr w:type="spellStart"/>
      <w:r w:rsidRPr="00EB52CE">
        <w:rPr>
          <w:rFonts w:ascii="Garamond" w:hAnsi="Garamond" w:cs="Garamond"/>
          <w:sz w:val="26"/>
          <w:szCs w:val="26"/>
        </w:rPr>
        <w:t>Cartegena</w:t>
      </w:r>
      <w:proofErr w:type="spellEnd"/>
      <w:r w:rsidRPr="00EB52CE">
        <w:rPr>
          <w:rFonts w:ascii="Garamond" w:hAnsi="Garamond" w:cs="Garamond"/>
          <w:sz w:val="26"/>
          <w:szCs w:val="26"/>
        </w:rPr>
        <w:t xml:space="preserve">, Colombia. Gave a lecture in Spanish on Mediation in the United States and Mediators Beyond Borders. </w:t>
      </w:r>
      <w:r w:rsidRPr="00EB52CE">
        <w:rPr>
          <w:rFonts w:ascii="Times" w:hAnsi="Times" w:cs="Times"/>
        </w:rPr>
        <w:t> </w:t>
      </w:r>
    </w:p>
    <w:p w14:paraId="76298168" w14:textId="618E2C5D" w:rsidR="00767FB4" w:rsidRPr="00EB52CE" w:rsidRDefault="00767FB4" w:rsidP="0078133E">
      <w:pPr>
        <w:widowControl w:val="0"/>
        <w:tabs>
          <w:tab w:val="left" w:pos="220"/>
          <w:tab w:val="left" w:pos="720"/>
        </w:tabs>
        <w:autoSpaceDE w:val="0"/>
        <w:autoSpaceDN w:val="0"/>
        <w:adjustRightInd w:val="0"/>
        <w:spacing w:after="240"/>
        <w:rPr>
          <w:rFonts w:ascii="Times" w:hAnsi="Times" w:cs="Times"/>
        </w:rPr>
      </w:pPr>
      <w:r w:rsidRPr="00EB52CE">
        <w:rPr>
          <w:rFonts w:ascii="Garamond" w:hAnsi="Garamond" w:cs="Garamond"/>
          <w:b/>
          <w:bCs/>
          <w:sz w:val="30"/>
          <w:szCs w:val="30"/>
        </w:rPr>
        <w:t xml:space="preserve">Blue Law International, LLP, Washington, DC, </w:t>
      </w:r>
      <w:r w:rsidRPr="00EB52CE">
        <w:rPr>
          <w:rFonts w:ascii="Garamond" w:hAnsi="Garamond" w:cs="Garamond"/>
          <w:i/>
          <w:iCs/>
          <w:sz w:val="30"/>
          <w:szCs w:val="30"/>
        </w:rPr>
        <w:t xml:space="preserve">Consultant, February- May 2008 </w:t>
      </w:r>
    </w:p>
    <w:p w14:paraId="7FDE80E3" w14:textId="018E6C81" w:rsidR="0093315B" w:rsidRPr="00EB52CE" w:rsidRDefault="00767FB4" w:rsidP="0078133E">
      <w:pPr>
        <w:widowControl w:val="0"/>
        <w:tabs>
          <w:tab w:val="left" w:pos="220"/>
          <w:tab w:val="left" w:pos="720"/>
        </w:tabs>
        <w:autoSpaceDE w:val="0"/>
        <w:autoSpaceDN w:val="0"/>
        <w:adjustRightInd w:val="0"/>
        <w:spacing w:after="240"/>
        <w:rPr>
          <w:rFonts w:ascii="Times" w:hAnsi="Times" w:cs="Times"/>
        </w:rPr>
      </w:pPr>
      <w:r w:rsidRPr="00EB52CE">
        <w:rPr>
          <w:rFonts w:ascii="Wingdings" w:hAnsi="Wingdings" w:cs="Wingdings"/>
          <w:sz w:val="16"/>
          <w:szCs w:val="16"/>
        </w:rPr>
        <w:t></w:t>
      </w:r>
      <w:r w:rsidRPr="00EB52CE">
        <w:rPr>
          <w:rFonts w:ascii="Wingdings" w:hAnsi="Wingdings" w:cs="Wingdings"/>
          <w:sz w:val="16"/>
          <w:szCs w:val="16"/>
        </w:rPr>
        <w:t></w:t>
      </w:r>
      <w:r w:rsidRPr="00EB52CE">
        <w:rPr>
          <w:rFonts w:ascii="Garamond" w:hAnsi="Garamond" w:cs="Garamond"/>
          <w:sz w:val="26"/>
          <w:szCs w:val="26"/>
        </w:rPr>
        <w:t xml:space="preserve">Performed consulting work in international disability law and policy projects. Specific experience carrying out a project on political inclusion in Morocco and training on the UN CRPD in Mexico and the US. </w:t>
      </w:r>
    </w:p>
    <w:p w14:paraId="5ADC926F" w14:textId="5CFA53C9" w:rsidR="00767FB4" w:rsidRPr="00EB52CE" w:rsidRDefault="00767FB4" w:rsidP="0078133E">
      <w:pPr>
        <w:widowControl w:val="0"/>
        <w:tabs>
          <w:tab w:val="left" w:pos="220"/>
          <w:tab w:val="left" w:pos="720"/>
        </w:tabs>
        <w:autoSpaceDE w:val="0"/>
        <w:autoSpaceDN w:val="0"/>
        <w:adjustRightInd w:val="0"/>
        <w:spacing w:after="240"/>
        <w:rPr>
          <w:rFonts w:ascii="Times" w:hAnsi="Times" w:cs="Times"/>
        </w:rPr>
      </w:pPr>
      <w:r w:rsidRPr="00EB52CE">
        <w:rPr>
          <w:rFonts w:ascii="Garamond" w:hAnsi="Garamond" w:cs="Garamond"/>
          <w:b/>
          <w:bCs/>
          <w:sz w:val="30"/>
          <w:szCs w:val="30"/>
        </w:rPr>
        <w:t>Community Mediation Pr</w:t>
      </w:r>
      <w:r w:rsidR="0093315B" w:rsidRPr="00EB52CE">
        <w:rPr>
          <w:rFonts w:ascii="Garamond" w:hAnsi="Garamond" w:cs="Garamond"/>
          <w:b/>
          <w:bCs/>
          <w:sz w:val="30"/>
          <w:szCs w:val="30"/>
        </w:rPr>
        <w:t xml:space="preserve">ogram &amp; Maryland District Court, </w:t>
      </w:r>
      <w:r w:rsidRPr="00EB52CE">
        <w:rPr>
          <w:rFonts w:ascii="Garamond" w:hAnsi="Garamond" w:cs="Garamond"/>
          <w:b/>
          <w:bCs/>
          <w:sz w:val="30"/>
          <w:szCs w:val="30"/>
        </w:rPr>
        <w:t>Baltimore, MD</w:t>
      </w:r>
      <w:r w:rsidR="0078133E" w:rsidRPr="00EB52CE">
        <w:rPr>
          <w:rFonts w:ascii="Garamond" w:hAnsi="Garamond" w:cs="Garamond"/>
          <w:b/>
          <w:bCs/>
          <w:sz w:val="30"/>
          <w:szCs w:val="30"/>
        </w:rPr>
        <w:t xml:space="preserve">, </w:t>
      </w:r>
      <w:r w:rsidRPr="00EB52CE">
        <w:rPr>
          <w:rFonts w:ascii="Garamond" w:hAnsi="Garamond" w:cs="Garamond"/>
          <w:i/>
          <w:iCs/>
          <w:sz w:val="30"/>
          <w:szCs w:val="30"/>
        </w:rPr>
        <w:t xml:space="preserve">Mediator, January 2004 – May 2008 </w:t>
      </w:r>
    </w:p>
    <w:p w14:paraId="5AEA88C9" w14:textId="7A394163" w:rsidR="00767FB4" w:rsidRPr="00EB52CE" w:rsidRDefault="00767FB4" w:rsidP="0006023A">
      <w:pPr>
        <w:widowControl w:val="0"/>
        <w:tabs>
          <w:tab w:val="left" w:pos="220"/>
          <w:tab w:val="left" w:pos="720"/>
        </w:tabs>
        <w:autoSpaceDE w:val="0"/>
        <w:autoSpaceDN w:val="0"/>
        <w:adjustRightInd w:val="0"/>
        <w:spacing w:after="240"/>
        <w:rPr>
          <w:rFonts w:ascii="Times" w:hAnsi="Times" w:cs="Times"/>
        </w:rPr>
      </w:pPr>
      <w:r w:rsidRPr="00EB52CE">
        <w:rPr>
          <w:rFonts w:ascii="Wingdings" w:hAnsi="Wingdings" w:cs="Wingdings"/>
          <w:sz w:val="16"/>
          <w:szCs w:val="16"/>
        </w:rPr>
        <w:t></w:t>
      </w:r>
      <w:r w:rsidRPr="00EB52CE">
        <w:rPr>
          <w:rFonts w:ascii="Wingdings" w:hAnsi="Wingdings" w:cs="Wingdings"/>
          <w:sz w:val="16"/>
          <w:szCs w:val="16"/>
        </w:rPr>
        <w:t></w:t>
      </w:r>
      <w:r w:rsidRPr="00EB52CE">
        <w:rPr>
          <w:rFonts w:ascii="Garamond" w:hAnsi="Garamond" w:cs="Garamond"/>
          <w:sz w:val="30"/>
          <w:szCs w:val="30"/>
        </w:rPr>
        <w:t xml:space="preserve">Disputes including: landlord/tenant, domestic, employer/employee, neighborhood, contracts. </w:t>
      </w:r>
    </w:p>
    <w:p w14:paraId="728E6667" w14:textId="74216BF4" w:rsidR="00767FB4" w:rsidRPr="00EB52CE" w:rsidRDefault="00767FB4" w:rsidP="00767FB4">
      <w:pPr>
        <w:widowControl w:val="0"/>
        <w:tabs>
          <w:tab w:val="left" w:pos="220"/>
          <w:tab w:val="left" w:pos="720"/>
        </w:tabs>
        <w:autoSpaceDE w:val="0"/>
        <w:autoSpaceDN w:val="0"/>
        <w:adjustRightInd w:val="0"/>
        <w:spacing w:after="240"/>
        <w:rPr>
          <w:rFonts w:ascii="Garamond" w:hAnsi="Garamond" w:cs="Garamond"/>
          <w:i/>
          <w:iCs/>
          <w:sz w:val="30"/>
          <w:szCs w:val="30"/>
        </w:rPr>
      </w:pPr>
      <w:r w:rsidRPr="00EB52CE">
        <w:rPr>
          <w:rFonts w:ascii="Garamond" w:hAnsi="Garamond" w:cs="Garamond"/>
          <w:b/>
          <w:bCs/>
          <w:sz w:val="30"/>
          <w:szCs w:val="30"/>
        </w:rPr>
        <w:t>National Association of the Deaf; Civil Rights of Persons with Disabilities Clinic Silver Spring, MD</w:t>
      </w:r>
      <w:r w:rsidR="0078133E" w:rsidRPr="00EB52CE">
        <w:rPr>
          <w:rFonts w:ascii="Garamond" w:hAnsi="Garamond" w:cs="Garamond"/>
          <w:b/>
          <w:bCs/>
          <w:sz w:val="30"/>
          <w:szCs w:val="30"/>
        </w:rPr>
        <w:t xml:space="preserve">, </w:t>
      </w:r>
      <w:r w:rsidR="0078133E" w:rsidRPr="00EB52CE">
        <w:rPr>
          <w:rFonts w:ascii="Garamond" w:hAnsi="Garamond" w:cs="Garamond"/>
          <w:i/>
          <w:iCs/>
          <w:sz w:val="30"/>
          <w:szCs w:val="30"/>
        </w:rPr>
        <w:t>St</w:t>
      </w:r>
      <w:r w:rsidRPr="00EB52CE">
        <w:rPr>
          <w:rFonts w:ascii="Garamond" w:hAnsi="Garamond" w:cs="Garamond"/>
          <w:i/>
          <w:iCs/>
          <w:sz w:val="30"/>
          <w:szCs w:val="30"/>
        </w:rPr>
        <w:t xml:space="preserve">udent Attorney, January 2007 – May 2007 </w:t>
      </w:r>
    </w:p>
    <w:p w14:paraId="5BFB6006" w14:textId="6417A59C" w:rsidR="00F876D6" w:rsidRPr="00EB52CE" w:rsidRDefault="00767FB4" w:rsidP="00767FB4">
      <w:pPr>
        <w:widowControl w:val="0"/>
        <w:tabs>
          <w:tab w:val="left" w:pos="220"/>
          <w:tab w:val="left" w:pos="720"/>
        </w:tabs>
        <w:autoSpaceDE w:val="0"/>
        <w:autoSpaceDN w:val="0"/>
        <w:adjustRightInd w:val="0"/>
        <w:spacing w:after="240"/>
        <w:rPr>
          <w:rFonts w:ascii="Times" w:hAnsi="Times" w:cs="Times"/>
        </w:rPr>
      </w:pPr>
      <w:r w:rsidRPr="00EB52CE">
        <w:rPr>
          <w:rFonts w:ascii="Wingdings" w:hAnsi="Wingdings" w:cs="Wingdings"/>
          <w:sz w:val="16"/>
          <w:szCs w:val="16"/>
        </w:rPr>
        <w:t></w:t>
      </w:r>
      <w:r w:rsidRPr="00EB52CE">
        <w:rPr>
          <w:rFonts w:ascii="Wingdings" w:hAnsi="Wingdings" w:cs="Wingdings"/>
          <w:sz w:val="16"/>
          <w:szCs w:val="16"/>
        </w:rPr>
        <w:t></w:t>
      </w:r>
      <w:r w:rsidRPr="00EB52CE">
        <w:rPr>
          <w:rFonts w:ascii="Garamond" w:hAnsi="Garamond" w:cs="Garamond"/>
          <w:sz w:val="26"/>
          <w:szCs w:val="26"/>
        </w:rPr>
        <w:t xml:space="preserve">Represented Deaf and Hard of hearing individuals on ADA, IDEA, §504 of Rehabilitation Act cases. Interviewed clients, drafted DOJ Complaints, demand letters; assisted lead counsel on all areas of information referral and litigation. </w:t>
      </w:r>
    </w:p>
    <w:p w14:paraId="559FA184" w14:textId="1F376DE3" w:rsidR="00F876D6" w:rsidRPr="00EB52CE" w:rsidRDefault="00767FB4" w:rsidP="00767FB4">
      <w:pPr>
        <w:widowControl w:val="0"/>
        <w:tabs>
          <w:tab w:val="left" w:pos="220"/>
          <w:tab w:val="left" w:pos="720"/>
        </w:tabs>
        <w:autoSpaceDE w:val="0"/>
        <w:autoSpaceDN w:val="0"/>
        <w:adjustRightInd w:val="0"/>
        <w:spacing w:after="240"/>
        <w:rPr>
          <w:rFonts w:ascii="Times" w:hAnsi="Times" w:cs="Times"/>
        </w:rPr>
      </w:pPr>
      <w:r w:rsidRPr="00EB52CE">
        <w:rPr>
          <w:rFonts w:ascii="Garamond" w:hAnsi="Garamond" w:cs="Garamond"/>
          <w:b/>
          <w:bCs/>
          <w:sz w:val="30"/>
          <w:szCs w:val="30"/>
        </w:rPr>
        <w:lastRenderedPageBreak/>
        <w:t xml:space="preserve">Law offices of Gina M. </w:t>
      </w:r>
      <w:proofErr w:type="spellStart"/>
      <w:r w:rsidRPr="00EB52CE">
        <w:rPr>
          <w:rFonts w:ascii="Garamond" w:hAnsi="Garamond" w:cs="Garamond"/>
          <w:b/>
          <w:bCs/>
          <w:sz w:val="30"/>
          <w:szCs w:val="30"/>
        </w:rPr>
        <w:t>Harasti</w:t>
      </w:r>
      <w:proofErr w:type="spellEnd"/>
      <w:r w:rsidRPr="00EB52CE">
        <w:rPr>
          <w:rFonts w:ascii="Garamond" w:hAnsi="Garamond" w:cs="Garamond"/>
          <w:b/>
          <w:bCs/>
          <w:sz w:val="30"/>
          <w:szCs w:val="30"/>
        </w:rPr>
        <w:t xml:space="preserve">, </w:t>
      </w:r>
      <w:proofErr w:type="gramStart"/>
      <w:r w:rsidRPr="00EB52CE">
        <w:rPr>
          <w:rFonts w:ascii="Garamond" w:hAnsi="Garamond" w:cs="Garamond"/>
          <w:b/>
          <w:bCs/>
          <w:sz w:val="30"/>
          <w:szCs w:val="30"/>
        </w:rPr>
        <w:t>P .</w:t>
      </w:r>
      <w:proofErr w:type="gramEnd"/>
      <w:r w:rsidRPr="00EB52CE">
        <w:rPr>
          <w:rFonts w:ascii="Garamond" w:hAnsi="Garamond" w:cs="Garamond"/>
          <w:b/>
          <w:bCs/>
          <w:sz w:val="30"/>
          <w:szCs w:val="30"/>
        </w:rPr>
        <w:t>C. Baltimore, MD</w:t>
      </w:r>
      <w:r w:rsidR="0078133E" w:rsidRPr="00EB52CE">
        <w:rPr>
          <w:rFonts w:ascii="Garamond" w:hAnsi="Garamond" w:cs="Garamond"/>
          <w:b/>
          <w:bCs/>
          <w:sz w:val="30"/>
          <w:szCs w:val="30"/>
        </w:rPr>
        <w:t xml:space="preserve">, </w:t>
      </w:r>
      <w:r w:rsidRPr="00EB52CE">
        <w:rPr>
          <w:rFonts w:ascii="Garamond" w:hAnsi="Garamond" w:cs="Garamond"/>
          <w:i/>
          <w:iCs/>
          <w:sz w:val="30"/>
          <w:szCs w:val="30"/>
        </w:rPr>
        <w:t xml:space="preserve">Law Clerk, May 2005- August 2005 </w:t>
      </w:r>
    </w:p>
    <w:p w14:paraId="68042EE6" w14:textId="45157ADF" w:rsidR="00F876D6" w:rsidRPr="00EB52CE" w:rsidRDefault="00767FB4" w:rsidP="00767FB4">
      <w:pPr>
        <w:widowControl w:val="0"/>
        <w:tabs>
          <w:tab w:val="left" w:pos="220"/>
          <w:tab w:val="left" w:pos="720"/>
        </w:tabs>
        <w:autoSpaceDE w:val="0"/>
        <w:autoSpaceDN w:val="0"/>
        <w:adjustRightInd w:val="0"/>
        <w:spacing w:after="240"/>
        <w:rPr>
          <w:rFonts w:ascii="Garamond" w:hAnsi="Garamond" w:cs="Garamond"/>
          <w:sz w:val="26"/>
          <w:szCs w:val="26"/>
        </w:rPr>
      </w:pPr>
      <w:r w:rsidRPr="00EB52CE">
        <w:rPr>
          <w:rFonts w:ascii="Wingdings" w:hAnsi="Wingdings" w:cs="Wingdings"/>
          <w:sz w:val="16"/>
          <w:szCs w:val="16"/>
        </w:rPr>
        <w:t></w:t>
      </w:r>
      <w:r w:rsidRPr="00EB52CE">
        <w:rPr>
          <w:rFonts w:ascii="Wingdings" w:hAnsi="Wingdings" w:cs="Wingdings"/>
          <w:sz w:val="16"/>
          <w:szCs w:val="16"/>
        </w:rPr>
        <w:t></w:t>
      </w:r>
      <w:r w:rsidRPr="00EB52CE">
        <w:rPr>
          <w:rFonts w:ascii="Garamond" w:hAnsi="Garamond" w:cs="Garamond"/>
          <w:sz w:val="26"/>
          <w:szCs w:val="26"/>
        </w:rPr>
        <w:t xml:space="preserve">Drafted pleadings, motions; performed legal research; interviewed witnesses. Areas of law: torts, condemnation, breach of warranties, criminal defense, business dissolution, trademarks, trade secrets, illegal repossessions, defamation, estate creation, contracts, insurance defense, appellate motions, garnishment, and sovereign immunity. </w:t>
      </w:r>
    </w:p>
    <w:p w14:paraId="0388279E" w14:textId="4636F9F9" w:rsidR="00F876D6" w:rsidRPr="00EB52CE" w:rsidRDefault="00767FB4" w:rsidP="00767FB4">
      <w:pPr>
        <w:widowControl w:val="0"/>
        <w:tabs>
          <w:tab w:val="left" w:pos="220"/>
          <w:tab w:val="left" w:pos="720"/>
        </w:tabs>
        <w:autoSpaceDE w:val="0"/>
        <w:autoSpaceDN w:val="0"/>
        <w:adjustRightInd w:val="0"/>
        <w:spacing w:after="240"/>
        <w:rPr>
          <w:rFonts w:ascii="Garamond" w:hAnsi="Garamond" w:cs="Garamond"/>
          <w:i/>
          <w:iCs/>
          <w:sz w:val="30"/>
          <w:szCs w:val="30"/>
        </w:rPr>
      </w:pPr>
      <w:r w:rsidRPr="00EB52CE">
        <w:rPr>
          <w:rFonts w:ascii="Garamond" w:hAnsi="Garamond" w:cs="Garamond"/>
          <w:b/>
          <w:bCs/>
          <w:sz w:val="30"/>
          <w:szCs w:val="30"/>
        </w:rPr>
        <w:t>United States Federal District Court, Federal Magistrate Paul Grimm Baltimore, MD</w:t>
      </w:r>
      <w:r w:rsidR="0078133E" w:rsidRPr="00EB52CE">
        <w:rPr>
          <w:rFonts w:ascii="Garamond" w:hAnsi="Garamond" w:cs="Garamond"/>
          <w:b/>
          <w:bCs/>
          <w:sz w:val="30"/>
          <w:szCs w:val="30"/>
        </w:rPr>
        <w:t xml:space="preserve">, </w:t>
      </w:r>
      <w:r w:rsidRPr="00EB52CE">
        <w:rPr>
          <w:rFonts w:ascii="Garamond" w:hAnsi="Garamond" w:cs="Garamond"/>
          <w:i/>
          <w:iCs/>
          <w:sz w:val="30"/>
          <w:szCs w:val="30"/>
        </w:rPr>
        <w:t xml:space="preserve">Judicial Fellow, January 2005- May 2005. </w:t>
      </w:r>
    </w:p>
    <w:p w14:paraId="196487C1" w14:textId="5570024F" w:rsidR="00F876D6" w:rsidRPr="00EB52CE" w:rsidRDefault="00767FB4" w:rsidP="00767FB4">
      <w:pPr>
        <w:widowControl w:val="0"/>
        <w:tabs>
          <w:tab w:val="left" w:pos="220"/>
          <w:tab w:val="left" w:pos="720"/>
        </w:tabs>
        <w:autoSpaceDE w:val="0"/>
        <w:autoSpaceDN w:val="0"/>
        <w:adjustRightInd w:val="0"/>
        <w:spacing w:after="240"/>
        <w:rPr>
          <w:rFonts w:ascii="Times" w:hAnsi="Times" w:cs="Times"/>
        </w:rPr>
      </w:pPr>
      <w:r w:rsidRPr="00EB52CE">
        <w:rPr>
          <w:rFonts w:ascii="Wingdings" w:hAnsi="Wingdings" w:cs="Wingdings"/>
          <w:sz w:val="16"/>
          <w:szCs w:val="16"/>
        </w:rPr>
        <w:t></w:t>
      </w:r>
      <w:r w:rsidRPr="00EB52CE">
        <w:rPr>
          <w:rFonts w:ascii="Wingdings" w:hAnsi="Wingdings" w:cs="Wingdings"/>
          <w:sz w:val="16"/>
          <w:szCs w:val="16"/>
        </w:rPr>
        <w:t></w:t>
      </w:r>
      <w:r w:rsidRPr="00EB52CE">
        <w:rPr>
          <w:rFonts w:ascii="Garamond" w:hAnsi="Garamond" w:cs="Garamond"/>
          <w:sz w:val="26"/>
          <w:szCs w:val="26"/>
        </w:rPr>
        <w:t>Assisted in drafting social security appellate opinions; assisted with and observed settlement conferences and negotiations; attended courtroom proceedings; assisted with miscellaneous projects, as needed.</w:t>
      </w:r>
    </w:p>
    <w:p w14:paraId="40B8C929" w14:textId="3EB41528" w:rsidR="00F876D6" w:rsidRPr="00EB52CE" w:rsidRDefault="00767FB4" w:rsidP="00767FB4">
      <w:pPr>
        <w:widowControl w:val="0"/>
        <w:tabs>
          <w:tab w:val="left" w:pos="220"/>
          <w:tab w:val="left" w:pos="720"/>
        </w:tabs>
        <w:autoSpaceDE w:val="0"/>
        <w:autoSpaceDN w:val="0"/>
        <w:adjustRightInd w:val="0"/>
        <w:spacing w:after="240"/>
        <w:rPr>
          <w:rFonts w:ascii="Times" w:hAnsi="Times" w:cs="Times"/>
        </w:rPr>
      </w:pPr>
      <w:r w:rsidRPr="00EB52CE">
        <w:rPr>
          <w:rFonts w:ascii="Garamond" w:hAnsi="Garamond" w:cs="Garamond"/>
          <w:b/>
          <w:bCs/>
          <w:sz w:val="30"/>
          <w:szCs w:val="30"/>
        </w:rPr>
        <w:t xml:space="preserve">Baltimore City Circuit Court, Retired Judges Chambers Baltimore, MD </w:t>
      </w:r>
      <w:r w:rsidRPr="00EB52CE">
        <w:rPr>
          <w:rFonts w:ascii="Garamond" w:hAnsi="Garamond" w:cs="Garamond"/>
          <w:i/>
          <w:iCs/>
          <w:sz w:val="30"/>
          <w:szCs w:val="30"/>
        </w:rPr>
        <w:t xml:space="preserve">Judicial Intern, June – August 2004 </w:t>
      </w:r>
    </w:p>
    <w:p w14:paraId="0C09FFC4" w14:textId="56812333" w:rsidR="00F876D6" w:rsidRPr="00EB52CE" w:rsidRDefault="00767FB4" w:rsidP="00767FB4">
      <w:pPr>
        <w:widowControl w:val="0"/>
        <w:tabs>
          <w:tab w:val="left" w:pos="220"/>
          <w:tab w:val="left" w:pos="720"/>
        </w:tabs>
        <w:autoSpaceDE w:val="0"/>
        <w:autoSpaceDN w:val="0"/>
        <w:adjustRightInd w:val="0"/>
        <w:spacing w:after="240"/>
        <w:rPr>
          <w:rFonts w:ascii="Times" w:hAnsi="Times" w:cs="Times"/>
        </w:rPr>
      </w:pPr>
      <w:r w:rsidRPr="00EB52CE">
        <w:rPr>
          <w:rFonts w:ascii="Wingdings" w:hAnsi="Wingdings" w:cs="Wingdings"/>
          <w:sz w:val="16"/>
          <w:szCs w:val="16"/>
        </w:rPr>
        <w:t></w:t>
      </w:r>
      <w:r w:rsidRPr="00EB52CE">
        <w:rPr>
          <w:rFonts w:ascii="Wingdings" w:hAnsi="Wingdings" w:cs="Wingdings"/>
          <w:sz w:val="16"/>
          <w:szCs w:val="16"/>
        </w:rPr>
        <w:t></w:t>
      </w:r>
      <w:r w:rsidRPr="00EB52CE">
        <w:rPr>
          <w:rFonts w:ascii="Garamond" w:hAnsi="Garamond" w:cs="Garamond"/>
          <w:sz w:val="26"/>
          <w:szCs w:val="26"/>
        </w:rPr>
        <w:t xml:space="preserve">Worked on civil and criminal cases. Researched; drafted opinions, created a manual on asbestos cases; assisted each judge. </w:t>
      </w:r>
    </w:p>
    <w:p w14:paraId="76A5BBD2" w14:textId="0A4A3D0B" w:rsidR="00F876D6" w:rsidRPr="00EB52CE" w:rsidRDefault="00767FB4" w:rsidP="00767FB4">
      <w:pPr>
        <w:widowControl w:val="0"/>
        <w:tabs>
          <w:tab w:val="left" w:pos="220"/>
          <w:tab w:val="left" w:pos="720"/>
        </w:tabs>
        <w:autoSpaceDE w:val="0"/>
        <w:autoSpaceDN w:val="0"/>
        <w:adjustRightInd w:val="0"/>
        <w:spacing w:after="240"/>
        <w:rPr>
          <w:rFonts w:ascii="Garamond" w:hAnsi="Garamond" w:cs="Garamond"/>
          <w:i/>
          <w:iCs/>
          <w:sz w:val="30"/>
          <w:szCs w:val="30"/>
        </w:rPr>
      </w:pPr>
      <w:r w:rsidRPr="00EB52CE">
        <w:rPr>
          <w:rFonts w:ascii="Garamond" w:hAnsi="Garamond" w:cs="Garamond"/>
          <w:b/>
          <w:bCs/>
          <w:sz w:val="30"/>
          <w:szCs w:val="30"/>
        </w:rPr>
        <w:t>Brandeis University, Sustainable International Development (SID) Program Waltham, MA</w:t>
      </w:r>
      <w:r w:rsidR="0078133E" w:rsidRPr="00EB52CE">
        <w:rPr>
          <w:rFonts w:ascii="Garamond" w:hAnsi="Garamond" w:cs="Garamond"/>
          <w:b/>
          <w:bCs/>
          <w:sz w:val="30"/>
          <w:szCs w:val="30"/>
        </w:rPr>
        <w:t xml:space="preserve">, </w:t>
      </w:r>
      <w:r w:rsidRPr="00EB52CE">
        <w:rPr>
          <w:rFonts w:ascii="Garamond" w:hAnsi="Garamond" w:cs="Garamond"/>
          <w:i/>
          <w:iCs/>
          <w:sz w:val="30"/>
          <w:szCs w:val="30"/>
        </w:rPr>
        <w:t xml:space="preserve">Consultant, Career Advisor, October 2001- May 2002 </w:t>
      </w:r>
    </w:p>
    <w:p w14:paraId="4F235B47" w14:textId="75659E91" w:rsidR="00767FB4" w:rsidRPr="00EB52CE" w:rsidRDefault="00767FB4" w:rsidP="00767FB4">
      <w:pPr>
        <w:widowControl w:val="0"/>
        <w:tabs>
          <w:tab w:val="left" w:pos="220"/>
          <w:tab w:val="left" w:pos="720"/>
        </w:tabs>
        <w:autoSpaceDE w:val="0"/>
        <w:autoSpaceDN w:val="0"/>
        <w:adjustRightInd w:val="0"/>
        <w:spacing w:after="240"/>
        <w:rPr>
          <w:rFonts w:ascii="Times" w:hAnsi="Times" w:cs="Times"/>
        </w:rPr>
      </w:pPr>
      <w:r w:rsidRPr="00EB52CE">
        <w:rPr>
          <w:rFonts w:ascii="Wingdings" w:hAnsi="Wingdings" w:cs="Wingdings"/>
          <w:sz w:val="16"/>
          <w:szCs w:val="16"/>
        </w:rPr>
        <w:t></w:t>
      </w:r>
      <w:r w:rsidRPr="00EB52CE">
        <w:rPr>
          <w:rFonts w:ascii="Wingdings" w:hAnsi="Wingdings" w:cs="Wingdings"/>
          <w:sz w:val="16"/>
          <w:szCs w:val="16"/>
        </w:rPr>
        <w:t></w:t>
      </w:r>
      <w:r w:rsidRPr="00EB52CE">
        <w:rPr>
          <w:rFonts w:ascii="Garamond" w:hAnsi="Garamond" w:cs="Garamond"/>
          <w:sz w:val="26"/>
          <w:szCs w:val="26"/>
        </w:rPr>
        <w:t xml:space="preserve">Advised students. Performed evaluation of program. Created an alumni network. Presented in symposia and workshops on disability, gender and international development. Organized conferences and dialogues between faculty and universities and organizations collaborating on international development. Edited articles and resources for publication. </w:t>
      </w:r>
    </w:p>
    <w:p w14:paraId="1A719387" w14:textId="77777777" w:rsidR="00767FB4" w:rsidRPr="00EB52CE" w:rsidRDefault="00767FB4" w:rsidP="00767FB4">
      <w:pPr>
        <w:widowControl w:val="0"/>
        <w:autoSpaceDE w:val="0"/>
        <w:autoSpaceDN w:val="0"/>
        <w:adjustRightInd w:val="0"/>
        <w:spacing w:after="240"/>
        <w:rPr>
          <w:rFonts w:ascii="Times" w:hAnsi="Times" w:cs="Times"/>
        </w:rPr>
      </w:pPr>
      <w:r w:rsidRPr="00EB52CE">
        <w:rPr>
          <w:rFonts w:ascii="Garamond" w:hAnsi="Garamond" w:cs="Garamond"/>
          <w:b/>
          <w:bCs/>
          <w:sz w:val="30"/>
          <w:szCs w:val="30"/>
        </w:rPr>
        <w:t>Mobility International USA/National Clearinghouse on Disability and Exchange Eugene, OR</w:t>
      </w:r>
      <w:r w:rsidR="00F876D6" w:rsidRPr="00EB52CE">
        <w:rPr>
          <w:rFonts w:ascii="Times" w:hAnsi="Times" w:cs="Times"/>
        </w:rPr>
        <w:t xml:space="preserve">, </w:t>
      </w:r>
      <w:r w:rsidRPr="00EB52CE">
        <w:rPr>
          <w:rFonts w:ascii="Garamond" w:hAnsi="Garamond" w:cs="Garamond"/>
          <w:i/>
          <w:iCs/>
          <w:sz w:val="30"/>
          <w:szCs w:val="30"/>
        </w:rPr>
        <w:t>Public Relations Coordinator, February 1999 – December 2000 (</w:t>
      </w:r>
      <w:r w:rsidRPr="00EB52CE">
        <w:rPr>
          <w:rFonts w:ascii="Garamond" w:hAnsi="Garamond" w:cs="Garamond"/>
          <w:i/>
          <w:iCs/>
          <w:sz w:val="26"/>
          <w:szCs w:val="26"/>
        </w:rPr>
        <w:t xml:space="preserve">Increased participation of people with disabilities in int’l exchange and </w:t>
      </w:r>
      <w:proofErr w:type="spellStart"/>
      <w:r w:rsidRPr="00EB52CE">
        <w:rPr>
          <w:rFonts w:ascii="Garamond" w:hAnsi="Garamond" w:cs="Garamond"/>
          <w:i/>
          <w:iCs/>
          <w:sz w:val="26"/>
          <w:szCs w:val="26"/>
        </w:rPr>
        <w:t>devt</w:t>
      </w:r>
      <w:proofErr w:type="spellEnd"/>
      <w:r w:rsidRPr="00EB52CE">
        <w:rPr>
          <w:rFonts w:ascii="Garamond" w:hAnsi="Garamond" w:cs="Garamond"/>
          <w:i/>
          <w:iCs/>
          <w:sz w:val="26"/>
          <w:szCs w:val="26"/>
        </w:rPr>
        <w:t>)</w:t>
      </w:r>
    </w:p>
    <w:p w14:paraId="123568A1" w14:textId="5DE90CE2" w:rsidR="00767FB4" w:rsidRPr="00EB52CE" w:rsidRDefault="00767FB4" w:rsidP="00F876D6">
      <w:pPr>
        <w:widowControl w:val="0"/>
        <w:tabs>
          <w:tab w:val="left" w:pos="220"/>
          <w:tab w:val="left" w:pos="720"/>
        </w:tabs>
        <w:autoSpaceDE w:val="0"/>
        <w:autoSpaceDN w:val="0"/>
        <w:adjustRightInd w:val="0"/>
        <w:spacing w:after="240"/>
        <w:rPr>
          <w:rFonts w:ascii="Times" w:hAnsi="Times" w:cs="Times"/>
        </w:rPr>
      </w:pPr>
      <w:r w:rsidRPr="00EB52CE">
        <w:rPr>
          <w:rFonts w:ascii="Wingdings" w:hAnsi="Wingdings" w:cs="Wingdings"/>
          <w:sz w:val="16"/>
          <w:szCs w:val="16"/>
        </w:rPr>
        <w:t></w:t>
      </w:r>
      <w:r w:rsidRPr="00EB52CE">
        <w:rPr>
          <w:rFonts w:ascii="Wingdings" w:hAnsi="Wingdings" w:cs="Wingdings"/>
          <w:sz w:val="16"/>
          <w:szCs w:val="16"/>
        </w:rPr>
        <w:t></w:t>
      </w:r>
      <w:r w:rsidRPr="00EB52CE">
        <w:rPr>
          <w:rFonts w:ascii="Garamond" w:hAnsi="Garamond" w:cs="Garamond"/>
          <w:sz w:val="26"/>
          <w:szCs w:val="26"/>
        </w:rPr>
        <w:t xml:space="preserve">Studied the impact of international exchange on people with disabilities over 19 years. Spoke at and organized regional, national and international conferences. Facilitated workshops for women with disabilities. Published articles for national disability, international and mainstream publications. Edited quarterly newsletter. Co-produced 2 educational videos. </w:t>
      </w:r>
    </w:p>
    <w:p w14:paraId="25FBA003" w14:textId="2CAD623C" w:rsidR="00F876D6" w:rsidRPr="00EB52CE" w:rsidRDefault="00767FB4" w:rsidP="00F876D6">
      <w:pPr>
        <w:widowControl w:val="0"/>
        <w:tabs>
          <w:tab w:val="left" w:pos="220"/>
          <w:tab w:val="left" w:pos="720"/>
        </w:tabs>
        <w:autoSpaceDE w:val="0"/>
        <w:autoSpaceDN w:val="0"/>
        <w:adjustRightInd w:val="0"/>
        <w:spacing w:after="240"/>
        <w:rPr>
          <w:rFonts w:ascii="Garamond" w:hAnsi="Garamond" w:cs="Garamond"/>
          <w:sz w:val="26"/>
          <w:szCs w:val="26"/>
        </w:rPr>
      </w:pPr>
      <w:r w:rsidRPr="00EB52CE">
        <w:rPr>
          <w:rFonts w:ascii="Wingdings" w:hAnsi="Wingdings" w:cs="Wingdings"/>
          <w:sz w:val="16"/>
          <w:szCs w:val="16"/>
        </w:rPr>
        <w:t></w:t>
      </w:r>
      <w:r w:rsidRPr="00EB52CE">
        <w:rPr>
          <w:rFonts w:ascii="Wingdings" w:hAnsi="Wingdings" w:cs="Wingdings"/>
          <w:sz w:val="16"/>
          <w:szCs w:val="16"/>
        </w:rPr>
        <w:t></w:t>
      </w:r>
      <w:r w:rsidRPr="00EB52CE">
        <w:rPr>
          <w:rFonts w:ascii="Garamond" w:hAnsi="Garamond" w:cs="Garamond"/>
          <w:sz w:val="26"/>
          <w:szCs w:val="26"/>
        </w:rPr>
        <w:t xml:space="preserve">Presented at: Rehabilitation Int’l Conference, Brazil, Aug. 2000; the Mobility Int’l (Europe) Conference, Tunis, Tunisia, May 2000. Professional Delegation on Dis. Rights and Leadership, Tokyo, Japan. Nov. 1998 – Dec. 1998. Numerous public speaking events. </w:t>
      </w:r>
    </w:p>
    <w:p w14:paraId="41365D6B" w14:textId="4A7388DF" w:rsidR="00F876D6" w:rsidRPr="00EB52CE" w:rsidRDefault="00767FB4" w:rsidP="00F876D6">
      <w:pPr>
        <w:widowControl w:val="0"/>
        <w:tabs>
          <w:tab w:val="left" w:pos="220"/>
          <w:tab w:val="left" w:pos="720"/>
        </w:tabs>
        <w:autoSpaceDE w:val="0"/>
        <w:autoSpaceDN w:val="0"/>
        <w:adjustRightInd w:val="0"/>
        <w:spacing w:after="240"/>
        <w:rPr>
          <w:rFonts w:ascii="Garamond" w:hAnsi="Garamond" w:cs="Garamond"/>
          <w:i/>
          <w:iCs/>
          <w:sz w:val="30"/>
          <w:szCs w:val="30"/>
        </w:rPr>
      </w:pPr>
      <w:r w:rsidRPr="00EB52CE">
        <w:rPr>
          <w:rFonts w:ascii="Garamond" w:hAnsi="Garamond" w:cs="Garamond"/>
          <w:b/>
          <w:bCs/>
          <w:sz w:val="30"/>
          <w:szCs w:val="30"/>
        </w:rPr>
        <w:t>Oxfam America Boston, MA</w:t>
      </w:r>
      <w:r w:rsidR="0078133E" w:rsidRPr="00EB52CE">
        <w:rPr>
          <w:rFonts w:ascii="Garamond" w:hAnsi="Garamond" w:cs="Garamond"/>
          <w:b/>
          <w:bCs/>
          <w:sz w:val="30"/>
          <w:szCs w:val="30"/>
        </w:rPr>
        <w:t xml:space="preserve">, </w:t>
      </w:r>
      <w:r w:rsidRPr="00EB52CE">
        <w:rPr>
          <w:rFonts w:ascii="Garamond" w:hAnsi="Garamond" w:cs="Garamond"/>
          <w:i/>
          <w:iCs/>
          <w:sz w:val="30"/>
          <w:szCs w:val="30"/>
        </w:rPr>
        <w:t xml:space="preserve">Evaluation and Organizational behavior Consultant, June 1998 – November 1998 </w:t>
      </w:r>
    </w:p>
    <w:p w14:paraId="5DAAB2E7" w14:textId="5B9D1DFC" w:rsidR="00F876D6" w:rsidRPr="00EB52CE" w:rsidRDefault="00767FB4" w:rsidP="00F876D6">
      <w:pPr>
        <w:widowControl w:val="0"/>
        <w:tabs>
          <w:tab w:val="left" w:pos="220"/>
          <w:tab w:val="left" w:pos="720"/>
        </w:tabs>
        <w:autoSpaceDE w:val="0"/>
        <w:autoSpaceDN w:val="0"/>
        <w:adjustRightInd w:val="0"/>
        <w:spacing w:after="240"/>
        <w:rPr>
          <w:rFonts w:ascii="Times" w:hAnsi="Times" w:cs="Times"/>
        </w:rPr>
      </w:pPr>
      <w:r w:rsidRPr="00EB52CE">
        <w:rPr>
          <w:rFonts w:ascii="Garamond" w:hAnsi="Garamond" w:cs="Garamond"/>
          <w:b/>
          <w:bCs/>
          <w:sz w:val="30"/>
          <w:szCs w:val="30"/>
        </w:rPr>
        <w:t>Brandeis University Waltham, MA</w:t>
      </w:r>
      <w:r w:rsidR="0078133E" w:rsidRPr="00EB52CE">
        <w:rPr>
          <w:rFonts w:ascii="Garamond" w:hAnsi="Garamond" w:cs="Garamond"/>
          <w:b/>
          <w:bCs/>
          <w:sz w:val="30"/>
          <w:szCs w:val="30"/>
        </w:rPr>
        <w:t xml:space="preserve">, </w:t>
      </w:r>
      <w:r w:rsidRPr="00EB52CE">
        <w:rPr>
          <w:rFonts w:ascii="Garamond" w:hAnsi="Garamond" w:cs="Garamond"/>
          <w:i/>
          <w:iCs/>
          <w:sz w:val="30"/>
          <w:szCs w:val="30"/>
        </w:rPr>
        <w:t xml:space="preserve">Assistant for His Holiness the Dalai Lama’s (HHDL) visit to Brandeis University, October 1997- May 1998 </w:t>
      </w:r>
    </w:p>
    <w:p w14:paraId="789E2A5F" w14:textId="62CDB35B" w:rsidR="00F876D6" w:rsidRPr="00EB52CE" w:rsidRDefault="00767FB4" w:rsidP="00F876D6">
      <w:pPr>
        <w:widowControl w:val="0"/>
        <w:tabs>
          <w:tab w:val="left" w:pos="220"/>
          <w:tab w:val="left" w:pos="720"/>
        </w:tabs>
        <w:autoSpaceDE w:val="0"/>
        <w:autoSpaceDN w:val="0"/>
        <w:adjustRightInd w:val="0"/>
        <w:spacing w:after="240"/>
        <w:rPr>
          <w:rFonts w:ascii="Times" w:hAnsi="Times" w:cs="Times"/>
        </w:rPr>
      </w:pPr>
      <w:r w:rsidRPr="00EB52CE">
        <w:rPr>
          <w:rFonts w:ascii="Garamond" w:hAnsi="Garamond" w:cs="Garamond"/>
          <w:b/>
          <w:bCs/>
          <w:sz w:val="30"/>
          <w:szCs w:val="30"/>
        </w:rPr>
        <w:t>The Chelonia Institute/Florida Audubon Society/Dr. Peter Pritchard Winter Park, FL; Guyana, South America</w:t>
      </w:r>
      <w:r w:rsidR="0078133E" w:rsidRPr="00EB52CE">
        <w:rPr>
          <w:rFonts w:ascii="Garamond" w:hAnsi="Garamond" w:cs="Garamond"/>
          <w:b/>
          <w:bCs/>
          <w:sz w:val="30"/>
          <w:szCs w:val="30"/>
        </w:rPr>
        <w:t xml:space="preserve">, </w:t>
      </w:r>
      <w:r w:rsidRPr="00EB52CE">
        <w:rPr>
          <w:rFonts w:ascii="Garamond" w:hAnsi="Garamond" w:cs="Garamond"/>
          <w:i/>
          <w:iCs/>
          <w:sz w:val="30"/>
          <w:szCs w:val="30"/>
        </w:rPr>
        <w:t xml:space="preserve">Intern, December 1996- June 1997 </w:t>
      </w:r>
    </w:p>
    <w:p w14:paraId="66CC7246" w14:textId="086689F8" w:rsidR="00F876D6" w:rsidRPr="00EB52CE" w:rsidRDefault="00767FB4" w:rsidP="00F876D6">
      <w:pPr>
        <w:widowControl w:val="0"/>
        <w:tabs>
          <w:tab w:val="left" w:pos="220"/>
          <w:tab w:val="left" w:pos="720"/>
        </w:tabs>
        <w:autoSpaceDE w:val="0"/>
        <w:autoSpaceDN w:val="0"/>
        <w:adjustRightInd w:val="0"/>
        <w:spacing w:after="240"/>
        <w:rPr>
          <w:rFonts w:ascii="Garamond" w:hAnsi="Garamond" w:cs="Garamond"/>
          <w:sz w:val="26"/>
          <w:szCs w:val="26"/>
        </w:rPr>
      </w:pPr>
      <w:r w:rsidRPr="00EB52CE">
        <w:rPr>
          <w:rFonts w:ascii="Wingdings" w:hAnsi="Wingdings" w:cs="Wingdings"/>
          <w:sz w:val="16"/>
          <w:szCs w:val="16"/>
        </w:rPr>
        <w:lastRenderedPageBreak/>
        <w:t></w:t>
      </w:r>
      <w:r w:rsidRPr="00EB52CE">
        <w:rPr>
          <w:rFonts w:ascii="Wingdings" w:hAnsi="Wingdings" w:cs="Wingdings"/>
          <w:sz w:val="16"/>
          <w:szCs w:val="16"/>
        </w:rPr>
        <w:t></w:t>
      </w:r>
      <w:r w:rsidRPr="00EB52CE">
        <w:rPr>
          <w:rFonts w:ascii="Garamond" w:hAnsi="Garamond" w:cs="Garamond"/>
          <w:sz w:val="26"/>
          <w:szCs w:val="26"/>
        </w:rPr>
        <w:t xml:space="preserve">Assisted on sea turtle conservation project. Compiled research; prepared educational materials and worked with local communities. </w:t>
      </w:r>
    </w:p>
    <w:p w14:paraId="21D45B95" w14:textId="68946B9A" w:rsidR="00F876D6" w:rsidRPr="00EB52CE" w:rsidRDefault="00767FB4" w:rsidP="00F876D6">
      <w:pPr>
        <w:widowControl w:val="0"/>
        <w:tabs>
          <w:tab w:val="left" w:pos="220"/>
          <w:tab w:val="left" w:pos="720"/>
        </w:tabs>
        <w:autoSpaceDE w:val="0"/>
        <w:autoSpaceDN w:val="0"/>
        <w:adjustRightInd w:val="0"/>
        <w:spacing w:after="240"/>
        <w:rPr>
          <w:rFonts w:ascii="Times" w:hAnsi="Times" w:cs="Times"/>
        </w:rPr>
      </w:pPr>
      <w:r w:rsidRPr="00EB52CE">
        <w:rPr>
          <w:rFonts w:ascii="Garamond" w:hAnsi="Garamond" w:cs="Garamond"/>
          <w:b/>
          <w:bCs/>
          <w:sz w:val="30"/>
          <w:szCs w:val="30"/>
        </w:rPr>
        <w:t xml:space="preserve">Nassau County Legislature, Former Democratic Minority Leader, Bruce Nyman Mineola, NY </w:t>
      </w:r>
      <w:r w:rsidRPr="00EB52CE">
        <w:rPr>
          <w:rFonts w:ascii="Times" w:hAnsi="Times" w:cs="Times"/>
        </w:rPr>
        <w:t> </w:t>
      </w:r>
      <w:r w:rsidRPr="00EB52CE">
        <w:rPr>
          <w:rFonts w:ascii="Garamond" w:hAnsi="Garamond" w:cs="Garamond"/>
          <w:i/>
          <w:iCs/>
          <w:sz w:val="30"/>
          <w:szCs w:val="30"/>
        </w:rPr>
        <w:t xml:space="preserve">Intern, July 1996- August 1996 </w:t>
      </w:r>
    </w:p>
    <w:p w14:paraId="6ACA1567" w14:textId="20F0DF85" w:rsidR="00F876D6" w:rsidRPr="00EB52CE" w:rsidRDefault="00767FB4" w:rsidP="00E36B99">
      <w:pPr>
        <w:widowControl w:val="0"/>
        <w:tabs>
          <w:tab w:val="left" w:pos="220"/>
          <w:tab w:val="left" w:pos="720"/>
        </w:tabs>
        <w:autoSpaceDE w:val="0"/>
        <w:autoSpaceDN w:val="0"/>
        <w:adjustRightInd w:val="0"/>
        <w:spacing w:before="480" w:after="240"/>
        <w:jc w:val="center"/>
        <w:rPr>
          <w:rFonts w:ascii="Garamond" w:hAnsi="Garamond" w:cs="Garamond"/>
          <w:b/>
          <w:bCs/>
          <w:sz w:val="32"/>
          <w:szCs w:val="32"/>
        </w:rPr>
      </w:pPr>
      <w:r w:rsidRPr="00EB52CE">
        <w:rPr>
          <w:rFonts w:ascii="Garamond" w:hAnsi="Garamond" w:cs="Garamond"/>
          <w:b/>
          <w:bCs/>
          <w:sz w:val="32"/>
          <w:szCs w:val="32"/>
        </w:rPr>
        <w:t>EDUCATION</w:t>
      </w:r>
      <w:r w:rsidR="00F876D6" w:rsidRPr="00EB52CE">
        <w:rPr>
          <w:rFonts w:ascii="Garamond" w:hAnsi="Garamond" w:cs="Garamond"/>
          <w:b/>
          <w:bCs/>
          <w:sz w:val="32"/>
          <w:szCs w:val="32"/>
        </w:rPr>
        <w:t>:</w:t>
      </w:r>
    </w:p>
    <w:p w14:paraId="65A40C0C" w14:textId="77777777" w:rsidR="00767FB4" w:rsidRPr="00EB52CE" w:rsidRDefault="00767FB4" w:rsidP="00F876D6">
      <w:pPr>
        <w:widowControl w:val="0"/>
        <w:tabs>
          <w:tab w:val="left" w:pos="220"/>
          <w:tab w:val="left" w:pos="720"/>
        </w:tabs>
        <w:autoSpaceDE w:val="0"/>
        <w:autoSpaceDN w:val="0"/>
        <w:adjustRightInd w:val="0"/>
        <w:spacing w:after="240"/>
        <w:rPr>
          <w:rFonts w:ascii="Garamond" w:hAnsi="Garamond" w:cs="Garamond"/>
          <w:b/>
          <w:bCs/>
          <w:sz w:val="30"/>
          <w:szCs w:val="30"/>
        </w:rPr>
      </w:pPr>
      <w:r w:rsidRPr="00EB52CE">
        <w:rPr>
          <w:rFonts w:ascii="Garamond" w:hAnsi="Garamond" w:cs="Garamond"/>
          <w:b/>
          <w:bCs/>
          <w:sz w:val="30"/>
          <w:szCs w:val="30"/>
        </w:rPr>
        <w:t xml:space="preserve">University of Maryland, School of Law Baltimore, MD </w:t>
      </w:r>
    </w:p>
    <w:p w14:paraId="616F1D78" w14:textId="61D0245B" w:rsidR="00767FB4" w:rsidRPr="00EB52CE" w:rsidRDefault="00767FB4" w:rsidP="00E36B99">
      <w:pPr>
        <w:widowControl w:val="0"/>
        <w:tabs>
          <w:tab w:val="left" w:pos="940"/>
          <w:tab w:val="left" w:pos="1440"/>
        </w:tabs>
        <w:autoSpaceDE w:val="0"/>
        <w:autoSpaceDN w:val="0"/>
        <w:adjustRightInd w:val="0"/>
        <w:spacing w:after="240"/>
        <w:rPr>
          <w:rFonts w:ascii="Times" w:hAnsi="Times" w:cs="Times"/>
        </w:rPr>
      </w:pPr>
      <w:r w:rsidRPr="00EB52CE">
        <w:rPr>
          <w:rFonts w:ascii="Wingdings" w:hAnsi="Wingdings" w:cs="Wingdings"/>
          <w:sz w:val="16"/>
          <w:szCs w:val="16"/>
        </w:rPr>
        <w:t></w:t>
      </w:r>
      <w:r w:rsidRPr="00EB52CE">
        <w:rPr>
          <w:rFonts w:ascii="Wingdings" w:hAnsi="Wingdings" w:cs="Wingdings"/>
          <w:sz w:val="16"/>
          <w:szCs w:val="16"/>
        </w:rPr>
        <w:t></w:t>
      </w:r>
      <w:r w:rsidRPr="00EB52CE">
        <w:rPr>
          <w:rFonts w:ascii="Garamond" w:hAnsi="Garamond" w:cs="Garamond"/>
          <w:sz w:val="26"/>
          <w:szCs w:val="26"/>
        </w:rPr>
        <w:t xml:space="preserve">Juris Doctor Degree conferred May 18, 2007. GPA: 3.26 </w:t>
      </w:r>
    </w:p>
    <w:p w14:paraId="7ECA811F" w14:textId="090F9639" w:rsidR="00767FB4" w:rsidRPr="00EB52CE" w:rsidRDefault="00767FB4" w:rsidP="00E36B99">
      <w:pPr>
        <w:widowControl w:val="0"/>
        <w:tabs>
          <w:tab w:val="left" w:pos="940"/>
          <w:tab w:val="left" w:pos="1440"/>
        </w:tabs>
        <w:autoSpaceDE w:val="0"/>
        <w:autoSpaceDN w:val="0"/>
        <w:adjustRightInd w:val="0"/>
        <w:spacing w:after="240"/>
        <w:rPr>
          <w:rFonts w:ascii="Times" w:hAnsi="Times" w:cs="Times"/>
        </w:rPr>
      </w:pPr>
      <w:r w:rsidRPr="00EB52CE">
        <w:rPr>
          <w:rFonts w:ascii="Wingdings" w:hAnsi="Wingdings" w:cs="Wingdings"/>
          <w:sz w:val="16"/>
          <w:szCs w:val="16"/>
        </w:rPr>
        <w:t></w:t>
      </w:r>
      <w:r w:rsidRPr="00EB52CE">
        <w:rPr>
          <w:rFonts w:ascii="Wingdings" w:hAnsi="Wingdings" w:cs="Wingdings"/>
          <w:sz w:val="16"/>
          <w:szCs w:val="16"/>
        </w:rPr>
        <w:t></w:t>
      </w:r>
      <w:r w:rsidRPr="00EB52CE">
        <w:rPr>
          <w:rFonts w:ascii="Garamond" w:hAnsi="Garamond" w:cs="Garamond"/>
          <w:sz w:val="26"/>
          <w:szCs w:val="26"/>
        </w:rPr>
        <w:t xml:space="preserve">Presidential Management Fellowship (PMF) Finalist, April 2007. Fellowship for government jobs. </w:t>
      </w:r>
    </w:p>
    <w:p w14:paraId="39C87E1E" w14:textId="3602B00C" w:rsidR="00767FB4" w:rsidRPr="00EB52CE" w:rsidRDefault="00767FB4" w:rsidP="00E36B99">
      <w:pPr>
        <w:widowControl w:val="0"/>
        <w:tabs>
          <w:tab w:val="left" w:pos="940"/>
          <w:tab w:val="left" w:pos="1440"/>
        </w:tabs>
        <w:autoSpaceDE w:val="0"/>
        <w:autoSpaceDN w:val="0"/>
        <w:adjustRightInd w:val="0"/>
        <w:spacing w:after="240"/>
        <w:rPr>
          <w:rFonts w:ascii="Times" w:hAnsi="Times" w:cs="Times"/>
        </w:rPr>
      </w:pPr>
      <w:r w:rsidRPr="00EB52CE">
        <w:rPr>
          <w:rFonts w:ascii="Wingdings" w:hAnsi="Wingdings" w:cs="Wingdings"/>
          <w:sz w:val="16"/>
          <w:szCs w:val="16"/>
        </w:rPr>
        <w:t></w:t>
      </w:r>
      <w:r w:rsidRPr="00EB52CE">
        <w:rPr>
          <w:rFonts w:ascii="Wingdings" w:hAnsi="Wingdings" w:cs="Wingdings"/>
          <w:sz w:val="16"/>
          <w:szCs w:val="16"/>
        </w:rPr>
        <w:t></w:t>
      </w:r>
      <w:r w:rsidRPr="00EB52CE">
        <w:rPr>
          <w:rFonts w:ascii="Garamond" w:hAnsi="Garamond" w:cs="Garamond"/>
          <w:sz w:val="26"/>
          <w:szCs w:val="26"/>
        </w:rPr>
        <w:t xml:space="preserve">Mediation Certification Training (50 hours &amp; apprenticeship), Community Mediation Center, Baltimore, MD. Jan. 2004. </w:t>
      </w:r>
    </w:p>
    <w:p w14:paraId="5B9B287A" w14:textId="20287DB3" w:rsidR="00767FB4" w:rsidRPr="00EB52CE" w:rsidRDefault="00767FB4" w:rsidP="00E36B99">
      <w:pPr>
        <w:widowControl w:val="0"/>
        <w:tabs>
          <w:tab w:val="left" w:pos="940"/>
          <w:tab w:val="left" w:pos="1440"/>
        </w:tabs>
        <w:autoSpaceDE w:val="0"/>
        <w:autoSpaceDN w:val="0"/>
        <w:adjustRightInd w:val="0"/>
        <w:spacing w:after="240"/>
        <w:rPr>
          <w:rFonts w:ascii="Times" w:hAnsi="Times" w:cs="Times"/>
        </w:rPr>
      </w:pPr>
      <w:r w:rsidRPr="00EB52CE">
        <w:rPr>
          <w:rFonts w:ascii="Wingdings" w:hAnsi="Wingdings" w:cs="Wingdings"/>
          <w:sz w:val="16"/>
          <w:szCs w:val="16"/>
        </w:rPr>
        <w:t></w:t>
      </w:r>
      <w:r w:rsidRPr="00EB52CE">
        <w:rPr>
          <w:rFonts w:ascii="Wingdings" w:hAnsi="Wingdings" w:cs="Wingdings"/>
          <w:sz w:val="16"/>
          <w:szCs w:val="16"/>
        </w:rPr>
        <w:t></w:t>
      </w:r>
      <w:r w:rsidRPr="00EB52CE">
        <w:rPr>
          <w:rFonts w:ascii="Garamond" w:hAnsi="Garamond" w:cs="Garamond"/>
          <w:sz w:val="26"/>
          <w:szCs w:val="26"/>
        </w:rPr>
        <w:t>1</w:t>
      </w:r>
      <w:proofErr w:type="spellStart"/>
      <w:r w:rsidRPr="00EB52CE">
        <w:rPr>
          <w:rFonts w:ascii="Garamond" w:hAnsi="Garamond" w:cs="Garamond"/>
          <w:position w:val="4"/>
          <w:sz w:val="18"/>
          <w:szCs w:val="18"/>
        </w:rPr>
        <w:t>st</w:t>
      </w:r>
      <w:proofErr w:type="spellEnd"/>
      <w:r w:rsidRPr="00EB52CE">
        <w:rPr>
          <w:rFonts w:ascii="Garamond" w:hAnsi="Garamond" w:cs="Garamond"/>
          <w:position w:val="4"/>
          <w:sz w:val="18"/>
          <w:szCs w:val="18"/>
        </w:rPr>
        <w:t xml:space="preserve"> </w:t>
      </w:r>
      <w:r w:rsidRPr="00EB52CE">
        <w:rPr>
          <w:rFonts w:ascii="Garamond" w:hAnsi="Garamond" w:cs="Garamond"/>
          <w:sz w:val="26"/>
          <w:szCs w:val="26"/>
        </w:rPr>
        <w:t>place, Negotiation Competition, Oct. 2006; 6</w:t>
      </w:r>
      <w:proofErr w:type="spellStart"/>
      <w:r w:rsidRPr="00EB52CE">
        <w:rPr>
          <w:rFonts w:ascii="Garamond" w:hAnsi="Garamond" w:cs="Garamond"/>
          <w:position w:val="4"/>
          <w:sz w:val="18"/>
          <w:szCs w:val="18"/>
        </w:rPr>
        <w:t>th</w:t>
      </w:r>
      <w:proofErr w:type="spellEnd"/>
      <w:r w:rsidRPr="00EB52CE">
        <w:rPr>
          <w:rFonts w:ascii="Garamond" w:hAnsi="Garamond" w:cs="Garamond"/>
          <w:position w:val="4"/>
          <w:sz w:val="18"/>
          <w:szCs w:val="18"/>
        </w:rPr>
        <w:t xml:space="preserve"> </w:t>
      </w:r>
      <w:r w:rsidRPr="00EB52CE">
        <w:rPr>
          <w:rFonts w:ascii="Garamond" w:hAnsi="Garamond" w:cs="Garamond"/>
          <w:sz w:val="26"/>
          <w:szCs w:val="26"/>
        </w:rPr>
        <w:t xml:space="preserve">(out of 24) Regional ABA Negotiation Competition, Nov. 2006 </w:t>
      </w:r>
    </w:p>
    <w:p w14:paraId="6A6CB984" w14:textId="67185ABC" w:rsidR="00767FB4" w:rsidRPr="00EB52CE" w:rsidRDefault="00767FB4" w:rsidP="00E36B99">
      <w:pPr>
        <w:widowControl w:val="0"/>
        <w:tabs>
          <w:tab w:val="left" w:pos="940"/>
          <w:tab w:val="left" w:pos="1440"/>
        </w:tabs>
        <w:autoSpaceDE w:val="0"/>
        <w:autoSpaceDN w:val="0"/>
        <w:adjustRightInd w:val="0"/>
        <w:spacing w:after="240"/>
        <w:rPr>
          <w:rFonts w:ascii="Times" w:hAnsi="Times" w:cs="Times"/>
        </w:rPr>
      </w:pPr>
      <w:r w:rsidRPr="00EB52CE">
        <w:rPr>
          <w:rFonts w:ascii="Wingdings" w:hAnsi="Wingdings" w:cs="Wingdings"/>
          <w:sz w:val="16"/>
          <w:szCs w:val="16"/>
        </w:rPr>
        <w:t></w:t>
      </w:r>
      <w:r w:rsidRPr="00EB52CE">
        <w:rPr>
          <w:rFonts w:ascii="Wingdings" w:hAnsi="Wingdings" w:cs="Wingdings"/>
          <w:sz w:val="16"/>
          <w:szCs w:val="16"/>
        </w:rPr>
        <w:t></w:t>
      </w:r>
      <w:r w:rsidR="0078133E" w:rsidRPr="00EB52CE">
        <w:rPr>
          <w:rFonts w:ascii="Garamond" w:hAnsi="Garamond" w:cs="Garamond"/>
          <w:sz w:val="26"/>
          <w:szCs w:val="26"/>
        </w:rPr>
        <w:t>Sp</w:t>
      </w:r>
      <w:r w:rsidRPr="00EB52CE">
        <w:rPr>
          <w:rFonts w:ascii="Garamond" w:hAnsi="Garamond" w:cs="Garamond"/>
          <w:sz w:val="26"/>
          <w:szCs w:val="26"/>
        </w:rPr>
        <w:t xml:space="preserve">anish for Lawyers, July-August 2006. Studied Civil and Comparative Law, and technical Spanish for Lawyers. Spain. </w:t>
      </w:r>
    </w:p>
    <w:p w14:paraId="6815FE0D" w14:textId="595C08C1" w:rsidR="00767FB4" w:rsidRPr="00EB52CE" w:rsidRDefault="00767FB4" w:rsidP="00E36B99">
      <w:pPr>
        <w:widowControl w:val="0"/>
        <w:tabs>
          <w:tab w:val="left" w:pos="940"/>
          <w:tab w:val="left" w:pos="1440"/>
        </w:tabs>
        <w:autoSpaceDE w:val="0"/>
        <w:autoSpaceDN w:val="0"/>
        <w:adjustRightInd w:val="0"/>
        <w:spacing w:after="240"/>
        <w:rPr>
          <w:rFonts w:ascii="Times" w:hAnsi="Times" w:cs="Times"/>
        </w:rPr>
      </w:pPr>
      <w:r w:rsidRPr="00EB52CE">
        <w:rPr>
          <w:rFonts w:ascii="Wingdings" w:hAnsi="Wingdings" w:cs="Wingdings"/>
          <w:sz w:val="16"/>
          <w:szCs w:val="16"/>
        </w:rPr>
        <w:t></w:t>
      </w:r>
      <w:r w:rsidRPr="00EB52CE">
        <w:rPr>
          <w:rFonts w:ascii="Wingdings" w:hAnsi="Wingdings" w:cs="Wingdings"/>
          <w:sz w:val="16"/>
          <w:szCs w:val="16"/>
        </w:rPr>
        <w:t></w:t>
      </w:r>
      <w:r w:rsidRPr="00EB52CE">
        <w:rPr>
          <w:rFonts w:ascii="Garamond" w:hAnsi="Garamond" w:cs="Garamond"/>
          <w:sz w:val="26"/>
          <w:szCs w:val="26"/>
        </w:rPr>
        <w:t>Participant and finalist in ABA Client Counseling Competitions (2006); and ABA Negotiation Competitions, 5</w:t>
      </w:r>
      <w:proofErr w:type="spellStart"/>
      <w:r w:rsidRPr="00EB52CE">
        <w:rPr>
          <w:rFonts w:ascii="Garamond" w:hAnsi="Garamond" w:cs="Garamond"/>
          <w:position w:val="4"/>
          <w:sz w:val="18"/>
          <w:szCs w:val="18"/>
        </w:rPr>
        <w:t>th</w:t>
      </w:r>
      <w:proofErr w:type="spellEnd"/>
      <w:r w:rsidRPr="00EB52CE">
        <w:rPr>
          <w:rFonts w:ascii="Garamond" w:hAnsi="Garamond" w:cs="Garamond"/>
          <w:position w:val="4"/>
          <w:sz w:val="18"/>
          <w:szCs w:val="18"/>
        </w:rPr>
        <w:t xml:space="preserve"> </w:t>
      </w:r>
      <w:r w:rsidRPr="00EB52CE">
        <w:rPr>
          <w:rFonts w:ascii="Garamond" w:hAnsi="Garamond" w:cs="Garamond"/>
          <w:sz w:val="26"/>
          <w:szCs w:val="26"/>
        </w:rPr>
        <w:t xml:space="preserve">place (2005-2006). Included 1 month of negotiation training. </w:t>
      </w:r>
    </w:p>
    <w:p w14:paraId="2EC037A7" w14:textId="3AC8A9E8" w:rsidR="00767FB4" w:rsidRPr="00EB52CE" w:rsidRDefault="00767FB4" w:rsidP="00E36B99">
      <w:pPr>
        <w:widowControl w:val="0"/>
        <w:tabs>
          <w:tab w:val="left" w:pos="940"/>
          <w:tab w:val="left" w:pos="1440"/>
        </w:tabs>
        <w:autoSpaceDE w:val="0"/>
        <w:autoSpaceDN w:val="0"/>
        <w:adjustRightInd w:val="0"/>
        <w:spacing w:after="240"/>
        <w:rPr>
          <w:rFonts w:ascii="Times" w:hAnsi="Times" w:cs="Times"/>
        </w:rPr>
      </w:pPr>
      <w:r w:rsidRPr="00EB52CE">
        <w:rPr>
          <w:rFonts w:ascii="Wingdings" w:hAnsi="Wingdings" w:cs="Wingdings"/>
          <w:sz w:val="16"/>
          <w:szCs w:val="16"/>
        </w:rPr>
        <w:t></w:t>
      </w:r>
      <w:r w:rsidRPr="00EB52CE">
        <w:rPr>
          <w:rFonts w:ascii="Wingdings" w:hAnsi="Wingdings" w:cs="Wingdings"/>
          <w:sz w:val="16"/>
          <w:szCs w:val="16"/>
        </w:rPr>
        <w:t></w:t>
      </w:r>
      <w:r w:rsidRPr="00EB52CE">
        <w:rPr>
          <w:rFonts w:ascii="Garamond" w:hAnsi="Garamond" w:cs="Garamond"/>
          <w:sz w:val="26"/>
          <w:szCs w:val="26"/>
        </w:rPr>
        <w:t>Gold Medal (</w:t>
      </w:r>
      <w:r w:rsidRPr="00EB52CE">
        <w:rPr>
          <w:rFonts w:ascii="Garamond" w:hAnsi="Garamond" w:cs="Garamond"/>
          <w:position w:val="4"/>
          <w:sz w:val="18"/>
          <w:szCs w:val="18"/>
        </w:rPr>
        <w:t xml:space="preserve">1st </w:t>
      </w:r>
      <w:r w:rsidRPr="00EB52CE">
        <w:rPr>
          <w:rFonts w:ascii="Garamond" w:hAnsi="Garamond" w:cs="Garamond"/>
          <w:sz w:val="26"/>
          <w:szCs w:val="26"/>
        </w:rPr>
        <w:t xml:space="preserve">Place), ICODR, International Online Commercial Arbitration Competition, Center for Information Technology and Dispute Resolution, February- </w:t>
      </w:r>
      <w:proofErr w:type="gramStart"/>
      <w:r w:rsidRPr="00EB52CE">
        <w:rPr>
          <w:rFonts w:ascii="Garamond" w:hAnsi="Garamond" w:cs="Garamond"/>
          <w:sz w:val="26"/>
          <w:szCs w:val="26"/>
        </w:rPr>
        <w:t>April,</w:t>
      </w:r>
      <w:proofErr w:type="gramEnd"/>
      <w:r w:rsidRPr="00EB52CE">
        <w:rPr>
          <w:rFonts w:ascii="Garamond" w:hAnsi="Garamond" w:cs="Garamond"/>
          <w:sz w:val="26"/>
          <w:szCs w:val="26"/>
        </w:rPr>
        <w:t xml:space="preserve"> 2006; </w:t>
      </w:r>
      <w:r w:rsidRPr="00EB52CE">
        <w:rPr>
          <w:rFonts w:ascii="Garamond" w:hAnsi="Garamond" w:cs="Garamond"/>
          <w:position w:val="4"/>
          <w:sz w:val="18"/>
          <w:szCs w:val="18"/>
        </w:rPr>
        <w:t xml:space="preserve">4th </w:t>
      </w:r>
      <w:r w:rsidRPr="00EB52CE">
        <w:rPr>
          <w:rFonts w:ascii="Garamond" w:hAnsi="Garamond" w:cs="Garamond"/>
          <w:sz w:val="26"/>
          <w:szCs w:val="26"/>
        </w:rPr>
        <w:t xml:space="preserve">place, ICODR Mediation Competition, February, 2006 </w:t>
      </w:r>
    </w:p>
    <w:p w14:paraId="1F23CFF8" w14:textId="3F2B024C" w:rsidR="00767FB4" w:rsidRPr="00EB52CE" w:rsidRDefault="00767FB4" w:rsidP="00E36B99">
      <w:pPr>
        <w:widowControl w:val="0"/>
        <w:tabs>
          <w:tab w:val="left" w:pos="940"/>
          <w:tab w:val="left" w:pos="1440"/>
        </w:tabs>
        <w:autoSpaceDE w:val="0"/>
        <w:autoSpaceDN w:val="0"/>
        <w:adjustRightInd w:val="0"/>
        <w:spacing w:after="240"/>
        <w:rPr>
          <w:rFonts w:ascii="Times" w:hAnsi="Times" w:cs="Times"/>
        </w:rPr>
      </w:pPr>
      <w:r w:rsidRPr="00EB52CE">
        <w:rPr>
          <w:rFonts w:ascii="Wingdings" w:hAnsi="Wingdings" w:cs="Wingdings"/>
          <w:sz w:val="16"/>
          <w:szCs w:val="16"/>
        </w:rPr>
        <w:t></w:t>
      </w:r>
      <w:r w:rsidRPr="00EB52CE">
        <w:rPr>
          <w:rFonts w:ascii="Wingdings" w:hAnsi="Wingdings" w:cs="Wingdings"/>
          <w:sz w:val="16"/>
          <w:szCs w:val="16"/>
        </w:rPr>
        <w:t></w:t>
      </w:r>
      <w:r w:rsidRPr="00EB52CE">
        <w:rPr>
          <w:rFonts w:ascii="Garamond" w:hAnsi="Garamond" w:cs="Garamond"/>
          <w:sz w:val="26"/>
          <w:szCs w:val="26"/>
        </w:rPr>
        <w:t>Bronze Metal (3</w:t>
      </w:r>
      <w:proofErr w:type="spellStart"/>
      <w:r w:rsidRPr="00EB52CE">
        <w:rPr>
          <w:rFonts w:ascii="Garamond" w:hAnsi="Garamond" w:cs="Garamond"/>
          <w:position w:val="4"/>
          <w:sz w:val="18"/>
          <w:szCs w:val="18"/>
        </w:rPr>
        <w:t>rd</w:t>
      </w:r>
      <w:proofErr w:type="spellEnd"/>
      <w:r w:rsidRPr="00EB52CE">
        <w:rPr>
          <w:rFonts w:ascii="Garamond" w:hAnsi="Garamond" w:cs="Garamond"/>
          <w:position w:val="4"/>
          <w:sz w:val="18"/>
          <w:szCs w:val="18"/>
        </w:rPr>
        <w:t xml:space="preserve"> </w:t>
      </w:r>
      <w:r w:rsidRPr="00EB52CE">
        <w:rPr>
          <w:rFonts w:ascii="Garamond" w:hAnsi="Garamond" w:cs="Garamond"/>
          <w:sz w:val="26"/>
          <w:szCs w:val="26"/>
        </w:rPr>
        <w:t>place), International Competition for Online Dispute Resolution (ICODR), International Mediation Competition, Center for Information Technology and Dispute Resolution, January-</w:t>
      </w:r>
      <w:proofErr w:type="gramStart"/>
      <w:r w:rsidRPr="00EB52CE">
        <w:rPr>
          <w:rFonts w:ascii="Garamond" w:hAnsi="Garamond" w:cs="Garamond"/>
          <w:sz w:val="26"/>
          <w:szCs w:val="26"/>
        </w:rPr>
        <w:t>February,</w:t>
      </w:r>
      <w:proofErr w:type="gramEnd"/>
      <w:r w:rsidRPr="00EB52CE">
        <w:rPr>
          <w:rFonts w:ascii="Garamond" w:hAnsi="Garamond" w:cs="Garamond"/>
          <w:sz w:val="26"/>
          <w:szCs w:val="26"/>
        </w:rPr>
        <w:t xml:space="preserve"> 2005. </w:t>
      </w:r>
      <w:bookmarkStart w:id="1" w:name="_GoBack"/>
      <w:bookmarkEnd w:id="1"/>
    </w:p>
    <w:p w14:paraId="3BEE2FD1" w14:textId="28834089" w:rsidR="00767FB4" w:rsidRPr="00EB52CE" w:rsidRDefault="00767FB4" w:rsidP="00E36B99">
      <w:pPr>
        <w:widowControl w:val="0"/>
        <w:tabs>
          <w:tab w:val="left" w:pos="940"/>
          <w:tab w:val="left" w:pos="1440"/>
        </w:tabs>
        <w:autoSpaceDE w:val="0"/>
        <w:autoSpaceDN w:val="0"/>
        <w:adjustRightInd w:val="0"/>
        <w:spacing w:after="240"/>
        <w:rPr>
          <w:rFonts w:ascii="Times" w:hAnsi="Times" w:cs="Times"/>
        </w:rPr>
      </w:pPr>
      <w:r w:rsidRPr="00EB52CE">
        <w:rPr>
          <w:rFonts w:ascii="Wingdings" w:hAnsi="Wingdings" w:cs="Wingdings"/>
          <w:sz w:val="16"/>
          <w:szCs w:val="16"/>
        </w:rPr>
        <w:t></w:t>
      </w:r>
      <w:r w:rsidRPr="00EB52CE">
        <w:rPr>
          <w:rFonts w:ascii="Wingdings" w:hAnsi="Wingdings" w:cs="Wingdings"/>
          <w:sz w:val="16"/>
          <w:szCs w:val="16"/>
        </w:rPr>
        <w:t></w:t>
      </w:r>
      <w:r w:rsidR="0078133E" w:rsidRPr="00EB52CE">
        <w:rPr>
          <w:rFonts w:ascii="Garamond" w:hAnsi="Garamond" w:cs="Garamond"/>
          <w:sz w:val="26"/>
          <w:szCs w:val="26"/>
        </w:rPr>
        <w:t>As</w:t>
      </w:r>
      <w:r w:rsidRPr="00EB52CE">
        <w:rPr>
          <w:rFonts w:ascii="Garamond" w:hAnsi="Garamond" w:cs="Garamond"/>
          <w:sz w:val="26"/>
          <w:szCs w:val="26"/>
        </w:rPr>
        <w:t xml:space="preserve">soc for Conflict Resolution (ACR), Alternate Dispute Resolution Society (Board Member: 2005-06), Phi Alpha Delta (PAD), Jewish Law Students Association, International Law Society, Women’s Bar of MD, American Bar Association (ABA), Stud. Div. </w:t>
      </w:r>
    </w:p>
    <w:p w14:paraId="3BAD2CC8" w14:textId="77777777" w:rsidR="00767FB4" w:rsidRPr="00EB52CE" w:rsidRDefault="00767FB4" w:rsidP="00E36B99">
      <w:pPr>
        <w:widowControl w:val="0"/>
        <w:autoSpaceDE w:val="0"/>
        <w:autoSpaceDN w:val="0"/>
        <w:adjustRightInd w:val="0"/>
        <w:spacing w:before="480" w:after="240"/>
        <w:rPr>
          <w:rFonts w:ascii="Times" w:hAnsi="Times" w:cs="Times"/>
        </w:rPr>
      </w:pPr>
      <w:r w:rsidRPr="00EB52CE">
        <w:rPr>
          <w:rFonts w:ascii="Garamond" w:hAnsi="Garamond" w:cs="Garamond"/>
          <w:b/>
          <w:bCs/>
          <w:sz w:val="30"/>
          <w:szCs w:val="30"/>
        </w:rPr>
        <w:t>Brandeis University</w:t>
      </w:r>
      <w:r w:rsidR="00F876D6" w:rsidRPr="00EB52CE">
        <w:rPr>
          <w:rFonts w:ascii="Garamond" w:hAnsi="Garamond" w:cs="Garamond"/>
          <w:b/>
          <w:bCs/>
          <w:sz w:val="30"/>
          <w:szCs w:val="30"/>
        </w:rPr>
        <w:t>, Waltham, MA</w:t>
      </w:r>
    </w:p>
    <w:p w14:paraId="7D9BD5E9" w14:textId="77777777" w:rsidR="00F876D6" w:rsidRPr="00EB52CE" w:rsidRDefault="00767FB4" w:rsidP="00F876D6">
      <w:pPr>
        <w:widowControl w:val="0"/>
        <w:autoSpaceDE w:val="0"/>
        <w:autoSpaceDN w:val="0"/>
        <w:adjustRightInd w:val="0"/>
        <w:spacing w:after="240"/>
        <w:rPr>
          <w:rFonts w:ascii="Times" w:hAnsi="Times" w:cs="Times"/>
        </w:rPr>
      </w:pPr>
      <w:r w:rsidRPr="00EB52CE">
        <w:rPr>
          <w:rFonts w:ascii="Wingdings" w:hAnsi="Wingdings" w:cs="Wingdings"/>
          <w:sz w:val="16"/>
          <w:szCs w:val="16"/>
        </w:rPr>
        <w:t></w:t>
      </w:r>
      <w:r w:rsidRPr="00EB52CE">
        <w:rPr>
          <w:rFonts w:ascii="Wingdings" w:hAnsi="Wingdings" w:cs="Wingdings"/>
          <w:sz w:val="16"/>
          <w:szCs w:val="16"/>
        </w:rPr>
        <w:t></w:t>
      </w:r>
      <w:r w:rsidRPr="00EB52CE">
        <w:rPr>
          <w:rFonts w:ascii="Garamond" w:hAnsi="Garamond" w:cs="Garamond"/>
          <w:sz w:val="26"/>
          <w:szCs w:val="26"/>
        </w:rPr>
        <w:t xml:space="preserve">M.A., Sustainable </w:t>
      </w:r>
      <w:r w:rsidR="00F876D6" w:rsidRPr="00EB52CE">
        <w:rPr>
          <w:rFonts w:ascii="Garamond" w:hAnsi="Garamond" w:cs="Garamond"/>
          <w:sz w:val="26"/>
          <w:szCs w:val="26"/>
        </w:rPr>
        <w:t>International Development, May 1999</w:t>
      </w:r>
      <w:r w:rsidR="00F876D6" w:rsidRPr="00EB52CE">
        <w:rPr>
          <w:rFonts w:ascii="Garamond" w:hAnsi="Garamond" w:cs="Garamond"/>
          <w:sz w:val="30"/>
          <w:szCs w:val="30"/>
        </w:rPr>
        <w:t>.</w:t>
      </w:r>
    </w:p>
    <w:p w14:paraId="2D9964D7" w14:textId="4E4F88F5" w:rsidR="00F876D6" w:rsidRPr="00EB52CE" w:rsidRDefault="00767FB4" w:rsidP="00E36B99">
      <w:pPr>
        <w:widowControl w:val="0"/>
        <w:autoSpaceDE w:val="0"/>
        <w:autoSpaceDN w:val="0"/>
        <w:adjustRightInd w:val="0"/>
        <w:spacing w:before="480" w:after="240"/>
        <w:rPr>
          <w:rFonts w:ascii="Garamond" w:hAnsi="Garamond" w:cs="Garamond"/>
          <w:b/>
          <w:bCs/>
          <w:sz w:val="30"/>
          <w:szCs w:val="30"/>
        </w:rPr>
      </w:pPr>
      <w:r w:rsidRPr="00EB52CE">
        <w:rPr>
          <w:rFonts w:ascii="Garamond" w:hAnsi="Garamond" w:cs="Garamond"/>
          <w:b/>
          <w:bCs/>
          <w:sz w:val="30"/>
          <w:szCs w:val="30"/>
        </w:rPr>
        <w:t>Rollins College</w:t>
      </w:r>
      <w:r w:rsidR="00F876D6" w:rsidRPr="00EB52CE">
        <w:rPr>
          <w:rFonts w:ascii="Times" w:hAnsi="Times" w:cs="Times"/>
        </w:rPr>
        <w:t xml:space="preserve">, </w:t>
      </w:r>
      <w:r w:rsidRPr="00EB52CE">
        <w:rPr>
          <w:rFonts w:ascii="Garamond" w:hAnsi="Garamond" w:cs="Garamond"/>
          <w:b/>
          <w:bCs/>
          <w:sz w:val="30"/>
          <w:szCs w:val="30"/>
        </w:rPr>
        <w:t>Winter Park, FL</w:t>
      </w:r>
    </w:p>
    <w:p w14:paraId="70BE6006" w14:textId="5EE0141A" w:rsidR="00767FB4" w:rsidRPr="00EB52CE" w:rsidRDefault="00767FB4" w:rsidP="00767FB4">
      <w:pPr>
        <w:widowControl w:val="0"/>
        <w:autoSpaceDE w:val="0"/>
        <w:autoSpaceDN w:val="0"/>
        <w:adjustRightInd w:val="0"/>
        <w:spacing w:after="240"/>
        <w:rPr>
          <w:rFonts w:ascii="Times" w:hAnsi="Times" w:cs="Times"/>
        </w:rPr>
      </w:pPr>
      <w:r w:rsidRPr="00EB52CE">
        <w:rPr>
          <w:rFonts w:ascii="Wingdings" w:hAnsi="Wingdings" w:cs="Wingdings"/>
          <w:sz w:val="16"/>
          <w:szCs w:val="16"/>
        </w:rPr>
        <w:t></w:t>
      </w:r>
      <w:r w:rsidRPr="00EB52CE">
        <w:rPr>
          <w:rFonts w:ascii="Wingdings" w:hAnsi="Wingdings" w:cs="Wingdings"/>
          <w:sz w:val="16"/>
          <w:szCs w:val="16"/>
        </w:rPr>
        <w:t></w:t>
      </w:r>
      <w:r w:rsidRPr="00EB52CE">
        <w:rPr>
          <w:rFonts w:ascii="Garamond" w:hAnsi="Garamond" w:cs="Garamond"/>
          <w:sz w:val="26"/>
          <w:szCs w:val="26"/>
        </w:rPr>
        <w:t xml:space="preserve">B.A., Environmental Studies (Policy </w:t>
      </w:r>
      <w:r w:rsidR="0078133E" w:rsidRPr="00EB52CE">
        <w:rPr>
          <w:rFonts w:ascii="Garamond" w:hAnsi="Garamond" w:cs="Garamond"/>
          <w:sz w:val="26"/>
          <w:szCs w:val="26"/>
        </w:rPr>
        <w:t xml:space="preserve">and international </w:t>
      </w:r>
      <w:r w:rsidRPr="00EB52CE">
        <w:rPr>
          <w:rFonts w:ascii="Garamond" w:hAnsi="Garamond" w:cs="Garamond"/>
          <w:sz w:val="26"/>
          <w:szCs w:val="26"/>
        </w:rPr>
        <w:t>concentration</w:t>
      </w:r>
      <w:r w:rsidR="00E4600F" w:rsidRPr="00EB52CE">
        <w:rPr>
          <w:rFonts w:ascii="Garamond" w:hAnsi="Garamond" w:cs="Garamond"/>
          <w:sz w:val="26"/>
          <w:szCs w:val="26"/>
        </w:rPr>
        <w:t>s</w:t>
      </w:r>
      <w:r w:rsidRPr="00EB52CE">
        <w:rPr>
          <w:rFonts w:ascii="Garamond" w:hAnsi="Garamond" w:cs="Garamond"/>
          <w:sz w:val="26"/>
          <w:szCs w:val="26"/>
        </w:rPr>
        <w:t>)</w:t>
      </w:r>
      <w:r w:rsidRPr="00EB52CE">
        <w:rPr>
          <w:rFonts w:ascii="Garamond" w:hAnsi="Garamond" w:cs="Garamond"/>
          <w:b/>
          <w:bCs/>
          <w:sz w:val="26"/>
          <w:szCs w:val="26"/>
        </w:rPr>
        <w:t xml:space="preserve">, </w:t>
      </w:r>
      <w:r w:rsidRPr="00EB52CE">
        <w:rPr>
          <w:rFonts w:ascii="Garamond" w:hAnsi="Garamond" w:cs="Garamond"/>
          <w:sz w:val="26"/>
          <w:szCs w:val="26"/>
        </w:rPr>
        <w:t>May 1997.</w:t>
      </w:r>
    </w:p>
    <w:p w14:paraId="2E699498" w14:textId="46130752" w:rsidR="00830C13" w:rsidRPr="00EB52CE" w:rsidRDefault="00767FB4" w:rsidP="00233DAA">
      <w:pPr>
        <w:widowControl w:val="0"/>
        <w:autoSpaceDE w:val="0"/>
        <w:autoSpaceDN w:val="0"/>
        <w:adjustRightInd w:val="0"/>
        <w:spacing w:after="240"/>
      </w:pPr>
      <w:r w:rsidRPr="00EB52CE">
        <w:rPr>
          <w:rFonts w:ascii="Wingdings" w:hAnsi="Wingdings" w:cs="Wingdings"/>
          <w:sz w:val="16"/>
          <w:szCs w:val="16"/>
        </w:rPr>
        <w:t></w:t>
      </w:r>
      <w:r w:rsidRPr="00EB52CE">
        <w:rPr>
          <w:rFonts w:ascii="Wingdings" w:hAnsi="Wingdings" w:cs="Wingdings"/>
          <w:sz w:val="16"/>
          <w:szCs w:val="16"/>
        </w:rPr>
        <w:t></w:t>
      </w:r>
      <w:r w:rsidRPr="00EB52CE">
        <w:rPr>
          <w:rFonts w:ascii="Garamond" w:hAnsi="Garamond" w:cs="Garamond"/>
          <w:sz w:val="26"/>
          <w:szCs w:val="26"/>
        </w:rPr>
        <w:t>Awards/Scholarships: Environmental Studies Scholarship, Harcourt Brace Scholarship, ODK (National Leadership Honor Society), Algernon Sydney Sullivan Award (for exemplary character).</w:t>
      </w:r>
    </w:p>
    <w:sectPr w:rsidR="00830C13" w:rsidRPr="00EB52CE" w:rsidSect="00D9337C">
      <w:type w:val="continuous"/>
      <w:pgSz w:w="12240" w:h="15840"/>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0000019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1D50926"/>
    <w:multiLevelType w:val="hybridMultilevel"/>
    <w:tmpl w:val="2A205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6962C2"/>
    <w:multiLevelType w:val="hybridMultilevel"/>
    <w:tmpl w:val="1C7C3C00"/>
    <w:lvl w:ilvl="0" w:tplc="0DAA974E">
      <w:numFmt w:val="bullet"/>
      <w:lvlText w:val=""/>
      <w:lvlJc w:val="left"/>
      <w:pPr>
        <w:ind w:left="720" w:hanging="360"/>
      </w:pPr>
      <w:rPr>
        <w:rFonts w:ascii="Symbol" w:eastAsiaTheme="minorEastAsia" w:hAnsi="Symbol" w:cs="Garam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8A5A1B"/>
    <w:multiLevelType w:val="hybridMultilevel"/>
    <w:tmpl w:val="4088169E"/>
    <w:lvl w:ilvl="0" w:tplc="FE9ADCAC">
      <w:numFmt w:val="bullet"/>
      <w:lvlText w:val=""/>
      <w:lvlJc w:val="left"/>
      <w:pPr>
        <w:ind w:left="720" w:hanging="360"/>
      </w:pPr>
      <w:rPr>
        <w:rFonts w:ascii="Symbol" w:eastAsiaTheme="minorEastAsia" w:hAnsi="Symbol" w:cs="Garam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4A570D"/>
    <w:multiLevelType w:val="hybridMultilevel"/>
    <w:tmpl w:val="D13A4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7C38E8"/>
    <w:multiLevelType w:val="hybridMultilevel"/>
    <w:tmpl w:val="9B1879C8"/>
    <w:lvl w:ilvl="0" w:tplc="DA6CE4FE">
      <w:numFmt w:val="bullet"/>
      <w:lvlText w:val=""/>
      <w:lvlJc w:val="left"/>
      <w:pPr>
        <w:ind w:left="720" w:hanging="360"/>
      </w:pPr>
      <w:rPr>
        <w:rFonts w:ascii="Symbol" w:eastAsiaTheme="minorEastAsia" w:hAnsi="Symbol" w:cs="Garam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9"/>
  </w:num>
  <w:num w:numId="8">
    <w:abstractNumId w:val="7"/>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7FB4"/>
    <w:rsid w:val="000541B1"/>
    <w:rsid w:val="0006023A"/>
    <w:rsid w:val="000B1FE3"/>
    <w:rsid w:val="000C5118"/>
    <w:rsid w:val="00164C7E"/>
    <w:rsid w:val="00185D43"/>
    <w:rsid w:val="00233DAA"/>
    <w:rsid w:val="004C2579"/>
    <w:rsid w:val="004E2738"/>
    <w:rsid w:val="00687A4C"/>
    <w:rsid w:val="006B58DB"/>
    <w:rsid w:val="00767FB4"/>
    <w:rsid w:val="0078133E"/>
    <w:rsid w:val="00830C13"/>
    <w:rsid w:val="0087227A"/>
    <w:rsid w:val="0093315B"/>
    <w:rsid w:val="00A03783"/>
    <w:rsid w:val="00A05C33"/>
    <w:rsid w:val="00BF1AAF"/>
    <w:rsid w:val="00C04AA5"/>
    <w:rsid w:val="00D9337C"/>
    <w:rsid w:val="00DF1D47"/>
    <w:rsid w:val="00E36B99"/>
    <w:rsid w:val="00E4600F"/>
    <w:rsid w:val="00EB52CE"/>
    <w:rsid w:val="00F461C6"/>
    <w:rsid w:val="00F87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ADDB03"/>
  <w14:defaultImageDpi w14:val="330"/>
  <w15:docId w15:val="{ECE7A54B-D52B-47AB-9D3D-87CE397ED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7FB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67FB4"/>
    <w:rPr>
      <w:rFonts w:ascii="Lucida Grande" w:hAnsi="Lucida Grande" w:cs="Lucida Grande"/>
      <w:sz w:val="18"/>
      <w:szCs w:val="18"/>
    </w:rPr>
  </w:style>
  <w:style w:type="paragraph" w:styleId="ListParagraph">
    <w:name w:val="List Paragraph"/>
    <w:basedOn w:val="Normal"/>
    <w:uiPriority w:val="34"/>
    <w:qFormat/>
    <w:rsid w:val="004C2579"/>
    <w:pPr>
      <w:ind w:left="720"/>
      <w:contextualSpacing/>
    </w:pPr>
  </w:style>
  <w:style w:type="character" w:styleId="Hyperlink">
    <w:name w:val="Hyperlink"/>
    <w:basedOn w:val="DefaultParagraphFont"/>
    <w:uiPriority w:val="99"/>
    <w:unhideWhenUsed/>
    <w:rsid w:val="00BF1AAF"/>
    <w:rPr>
      <w:color w:val="0000FF" w:themeColor="hyperlink"/>
      <w:u w:val="single"/>
    </w:rPr>
  </w:style>
  <w:style w:type="character" w:styleId="UnresolvedMention">
    <w:name w:val="Unresolved Mention"/>
    <w:basedOn w:val="DefaultParagraphFont"/>
    <w:uiPriority w:val="99"/>
    <w:semiHidden/>
    <w:unhideWhenUsed/>
    <w:rsid w:val="00BF1A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1873</Words>
  <Characters>10678</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DREDF</Company>
  <LinksUpToDate>false</LinksUpToDate>
  <CharactersWithSpaces>12526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Neuhaus</dc:creator>
  <cp:keywords/>
  <dc:description/>
  <cp:lastModifiedBy>Mike Carson</cp:lastModifiedBy>
  <cp:revision>10</cp:revision>
  <dcterms:created xsi:type="dcterms:W3CDTF">2018-09-10T04:27:00Z</dcterms:created>
  <dcterms:modified xsi:type="dcterms:W3CDTF">2018-09-22T01:35:00Z</dcterms:modified>
</cp:coreProperties>
</file>